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74" w:rsidRDefault="00F86D74" w:rsidP="00F86D74">
      <w:pPr>
        <w:ind w:firstLine="360"/>
        <w:jc w:val="both"/>
        <w:rPr>
          <w:rFonts w:ascii="Times New Roman" w:hAnsi="Times New Roman" w:cs="Times New Roman"/>
        </w:rPr>
      </w:pPr>
    </w:p>
    <w:p w:rsidR="00340019" w:rsidRDefault="00340019" w:rsidP="007B6445">
      <w:pPr>
        <w:tabs>
          <w:tab w:val="left" w:pos="924"/>
        </w:tabs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A962B4" w:rsidRDefault="00A962B4" w:rsidP="00671709">
      <w:pPr>
        <w:rPr>
          <w:rFonts w:ascii="Times New Roman" w:hAnsi="Times New Roman" w:cs="Times New Roman"/>
        </w:rPr>
      </w:pPr>
    </w:p>
    <w:p w:rsidR="00834706" w:rsidRPr="00426688" w:rsidRDefault="00F86D74" w:rsidP="00340019">
      <w:pPr>
        <w:jc w:val="right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ПРИЛОЖЕНИЕ</w:t>
      </w:r>
    </w:p>
    <w:p w:rsidR="00340019" w:rsidRDefault="00F86D74" w:rsidP="00340019">
      <w:pPr>
        <w:jc w:val="right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 xml:space="preserve"> к приказу комитета финансов</w:t>
      </w:r>
    </w:p>
    <w:p w:rsidR="00340019" w:rsidRDefault="00F86D74" w:rsidP="00340019">
      <w:pPr>
        <w:jc w:val="right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 xml:space="preserve"> администрации муниципального образования</w:t>
      </w:r>
    </w:p>
    <w:p w:rsidR="00C86D52" w:rsidRDefault="00C86D52" w:rsidP="003400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Ломоносовский</w:t>
      </w:r>
      <w:r w:rsidR="00F86D74" w:rsidRPr="009C75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муниципальный район</w:t>
      </w:r>
    </w:p>
    <w:p w:rsidR="00F86D74" w:rsidRPr="009C75F7" w:rsidRDefault="00F86D74" w:rsidP="00340019">
      <w:pPr>
        <w:jc w:val="right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Ленинградской области</w:t>
      </w:r>
    </w:p>
    <w:p w:rsidR="00F86D74" w:rsidRPr="009C75F7" w:rsidRDefault="00C86D52" w:rsidP="003400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F86D74" w:rsidRPr="009C75F7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        </w:t>
      </w:r>
      <w:r w:rsidR="00F86D74" w:rsidRPr="009C75F7">
        <w:rPr>
          <w:rFonts w:ascii="Times New Roman" w:hAnsi="Times New Roman" w:cs="Times New Roman"/>
        </w:rPr>
        <w:t xml:space="preserve"> </w:t>
      </w:r>
      <w:r w:rsidR="00F86D74" w:rsidRPr="009C75F7">
        <w:rPr>
          <w:rFonts w:ascii="Times New Roman" w:hAnsi="Times New Roman" w:cs="Times New Roman"/>
          <w:lang w:val="en-US" w:eastAsia="en-US" w:bidi="en-US"/>
        </w:rPr>
        <w:t>N</w:t>
      </w:r>
    </w:p>
    <w:p w:rsidR="00340019" w:rsidRDefault="00340019" w:rsidP="00340019">
      <w:pPr>
        <w:jc w:val="right"/>
        <w:rPr>
          <w:rFonts w:ascii="Times New Roman" w:hAnsi="Times New Roman" w:cs="Times New Roman"/>
        </w:rPr>
      </w:pPr>
    </w:p>
    <w:p w:rsidR="00340019" w:rsidRDefault="00340019" w:rsidP="00340019">
      <w:pPr>
        <w:jc w:val="right"/>
        <w:rPr>
          <w:rFonts w:ascii="Times New Roman" w:hAnsi="Times New Roman" w:cs="Times New Roman"/>
        </w:rPr>
      </w:pPr>
    </w:p>
    <w:p w:rsidR="00F86D74" w:rsidRPr="009C75F7" w:rsidRDefault="00F86D74" w:rsidP="00340019">
      <w:pPr>
        <w:jc w:val="center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ПОРЯДОК</w:t>
      </w:r>
    </w:p>
    <w:p w:rsidR="00F86D74" w:rsidRPr="009C75F7" w:rsidRDefault="00F86D74" w:rsidP="00340019">
      <w:pPr>
        <w:jc w:val="center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СОСТАВЛЕНИЯ И ВЕДЕНИЯ КАССОВОГО ПЛАНА ИСПОЛНЕНИЯ</w:t>
      </w:r>
    </w:p>
    <w:p w:rsidR="00F86D74" w:rsidRDefault="00F86D74" w:rsidP="00340019">
      <w:pPr>
        <w:jc w:val="center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МЕСТНОГО БЮДЖЕТА</w:t>
      </w:r>
    </w:p>
    <w:p w:rsidR="00F503B1" w:rsidRDefault="00F503B1" w:rsidP="00340019">
      <w:pPr>
        <w:jc w:val="center"/>
        <w:rPr>
          <w:rFonts w:ascii="Times New Roman" w:hAnsi="Times New Roman" w:cs="Times New Roman"/>
        </w:rPr>
      </w:pPr>
    </w:p>
    <w:p w:rsidR="00340019" w:rsidRPr="009C75F7" w:rsidRDefault="00340019" w:rsidP="00340019">
      <w:pPr>
        <w:jc w:val="center"/>
        <w:rPr>
          <w:rFonts w:ascii="Times New Roman" w:hAnsi="Times New Roman" w:cs="Times New Roman"/>
        </w:rPr>
      </w:pPr>
    </w:p>
    <w:p w:rsidR="00F86D74" w:rsidRPr="00340019" w:rsidRDefault="00F86D74" w:rsidP="00340019">
      <w:pPr>
        <w:pStyle w:val="a3"/>
        <w:numPr>
          <w:ilvl w:val="0"/>
          <w:numId w:val="1"/>
        </w:numPr>
        <w:tabs>
          <w:tab w:val="left" w:pos="964"/>
        </w:tabs>
        <w:jc w:val="center"/>
        <w:rPr>
          <w:rFonts w:ascii="Times New Roman" w:hAnsi="Times New Roman" w:cs="Times New Roman"/>
        </w:rPr>
      </w:pPr>
      <w:r w:rsidRPr="00340019">
        <w:rPr>
          <w:rFonts w:ascii="Times New Roman" w:hAnsi="Times New Roman" w:cs="Times New Roman"/>
        </w:rPr>
        <w:t>Общие положения</w:t>
      </w:r>
    </w:p>
    <w:p w:rsidR="00340019" w:rsidRPr="00340019" w:rsidRDefault="00340019" w:rsidP="00340019">
      <w:pPr>
        <w:pStyle w:val="a3"/>
        <w:tabs>
          <w:tab w:val="left" w:pos="964"/>
        </w:tabs>
        <w:ind w:left="960"/>
        <w:rPr>
          <w:rFonts w:ascii="Times New Roman" w:hAnsi="Times New Roman" w:cs="Times New Roman"/>
        </w:rPr>
      </w:pPr>
    </w:p>
    <w:p w:rsidR="00F86D74" w:rsidRPr="009C75F7" w:rsidRDefault="00F86D74" w:rsidP="00F86D74">
      <w:pPr>
        <w:tabs>
          <w:tab w:val="left" w:pos="1143"/>
        </w:tabs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1.1.</w:t>
      </w:r>
      <w:r w:rsidRPr="009C75F7">
        <w:rPr>
          <w:rFonts w:ascii="Times New Roman" w:hAnsi="Times New Roman" w:cs="Times New Roman"/>
        </w:rPr>
        <w:tab/>
        <w:t>Настоящий порядок составления и ведения кассового плана исполнения бюджета (далее - Порядок) устанавливает правила составления и ведения кассового плана исполнения бюджета.</w:t>
      </w:r>
    </w:p>
    <w:p w:rsidR="00F86D74" w:rsidRPr="009C75F7" w:rsidRDefault="00F86D74" w:rsidP="00F86D74">
      <w:pPr>
        <w:tabs>
          <w:tab w:val="left" w:pos="1154"/>
        </w:tabs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1.2.</w:t>
      </w:r>
      <w:r w:rsidRPr="009C75F7">
        <w:rPr>
          <w:rFonts w:ascii="Times New Roman" w:hAnsi="Times New Roman" w:cs="Times New Roman"/>
        </w:rPr>
        <w:tab/>
        <w:t>В настоящем Порядке используются следующие термины и понятия:</w:t>
      </w:r>
    </w:p>
    <w:p w:rsidR="00F86D74" w:rsidRPr="009C75F7" w:rsidRDefault="00F86D74" w:rsidP="005A7AC4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ГАИФД - Главный администратор источников финансирования дефицита</w:t>
      </w:r>
      <w:r w:rsidR="005A7AC4" w:rsidRPr="005A7AC4">
        <w:rPr>
          <w:rFonts w:ascii="Times New Roman" w:hAnsi="Times New Roman" w:cs="Times New Roman"/>
        </w:rPr>
        <w:t xml:space="preserve"> </w:t>
      </w:r>
      <w:r w:rsidRPr="009C75F7">
        <w:rPr>
          <w:rFonts w:ascii="Times New Roman" w:hAnsi="Times New Roman" w:cs="Times New Roman"/>
        </w:rPr>
        <w:t>бюджета;</w:t>
      </w:r>
    </w:p>
    <w:p w:rsidR="00F86D74" w:rsidRPr="009C75F7" w:rsidRDefault="00F86D74" w:rsidP="00F86D74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9C75F7">
        <w:rPr>
          <w:rFonts w:ascii="Times New Roman" w:hAnsi="Times New Roman" w:cs="Times New Roman"/>
        </w:rPr>
        <w:t>ГАД</w:t>
      </w:r>
      <w:proofErr w:type="gramEnd"/>
      <w:r w:rsidRPr="009C75F7">
        <w:rPr>
          <w:rFonts w:ascii="Times New Roman" w:hAnsi="Times New Roman" w:cs="Times New Roman"/>
        </w:rPr>
        <w:t xml:space="preserve"> - главный администратор доходов бюджета;</w:t>
      </w:r>
    </w:p>
    <w:p w:rsidR="00F86D74" w:rsidRPr="009C75F7" w:rsidRDefault="00F86D74" w:rsidP="00F86D74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ГРБС - Главный распорядитель средств бюджета;</w:t>
      </w:r>
    </w:p>
    <w:p w:rsidR="00F86D74" w:rsidRPr="009C75F7" w:rsidRDefault="00950053" w:rsidP="00F86D7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 доходов - отдел</w:t>
      </w:r>
      <w:r w:rsidR="00F86D74" w:rsidRPr="009C75F7">
        <w:rPr>
          <w:rFonts w:ascii="Times New Roman" w:hAnsi="Times New Roman" w:cs="Times New Roman"/>
        </w:rPr>
        <w:t xml:space="preserve"> доходов комитета финансов;</w:t>
      </w:r>
    </w:p>
    <w:p w:rsidR="00F86D74" w:rsidRDefault="00F86D74" w:rsidP="00F86D74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Бюджетный отдел - бюджетный отдел комитета финансов;</w:t>
      </w:r>
    </w:p>
    <w:p w:rsidR="00F047DE" w:rsidRPr="009C75F7" w:rsidRDefault="00F047DE" w:rsidP="00F86D7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 учета и отчетности -</w:t>
      </w:r>
      <w:r w:rsidRPr="00F047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отдел учета и отчетности комитета финансов;</w:t>
      </w:r>
    </w:p>
    <w:p w:rsidR="00F86D74" w:rsidRPr="00E46164" w:rsidRDefault="00E46164" w:rsidP="00F86D74">
      <w:pPr>
        <w:ind w:firstLine="360"/>
        <w:jc w:val="both"/>
        <w:rPr>
          <w:rFonts w:ascii="Times New Roman" w:hAnsi="Times New Roman" w:cs="Times New Roman"/>
        </w:rPr>
      </w:pPr>
      <w:r w:rsidRPr="00E46164">
        <w:rPr>
          <w:rFonts w:ascii="Times New Roman" w:hAnsi="Times New Roman" w:cs="Times New Roman"/>
        </w:rPr>
        <w:t>“АЦК-Финансы”, “АЦК-Планирование”</w:t>
      </w:r>
      <w:r w:rsidR="001D669E">
        <w:rPr>
          <w:rFonts w:ascii="Times New Roman" w:hAnsi="Times New Roman" w:cs="Times New Roman"/>
        </w:rPr>
        <w:t xml:space="preserve">- информационные система </w:t>
      </w:r>
      <w:r w:rsidR="001D669E" w:rsidRPr="001D669E">
        <w:rPr>
          <w:rFonts w:ascii="Times New Roman" w:hAnsi="Times New Roman" w:cs="Times New Roman"/>
        </w:rPr>
        <w:t>“</w:t>
      </w:r>
      <w:r w:rsidR="001D669E">
        <w:rPr>
          <w:rFonts w:ascii="Times New Roman" w:hAnsi="Times New Roman" w:cs="Times New Roman"/>
        </w:rPr>
        <w:t>Управление бюджетным процессом Ленинградской области</w:t>
      </w:r>
      <w:r w:rsidR="001D669E" w:rsidRPr="001D669E">
        <w:rPr>
          <w:rFonts w:ascii="Times New Roman" w:hAnsi="Times New Roman" w:cs="Times New Roman"/>
        </w:rPr>
        <w:t>”</w:t>
      </w:r>
      <w:r w:rsidRPr="00E46164">
        <w:rPr>
          <w:rFonts w:ascii="Times New Roman" w:hAnsi="Times New Roman" w:cs="Times New Roman"/>
        </w:rPr>
        <w:t>;</w:t>
      </w:r>
    </w:p>
    <w:p w:rsidR="00F86D74" w:rsidRPr="009C75F7" w:rsidRDefault="00F86D74" w:rsidP="00F86D74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Кассовый план - кассовый план исполнения бюджета;</w:t>
      </w:r>
    </w:p>
    <w:p w:rsidR="00F86D74" w:rsidRPr="009C75F7" w:rsidRDefault="00F86D74" w:rsidP="00F86D74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Прогноз кассовых поступлений доходов - прогноз кассовых поступлений доходов в бюджет;</w:t>
      </w:r>
    </w:p>
    <w:p w:rsidR="00F86D74" w:rsidRPr="00426688" w:rsidRDefault="00F86D74" w:rsidP="00F86D74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Прогноз кассовых выплат по ра</w:t>
      </w:r>
      <w:r w:rsidR="002956F8">
        <w:rPr>
          <w:rFonts w:ascii="Times New Roman" w:hAnsi="Times New Roman" w:cs="Times New Roman"/>
        </w:rPr>
        <w:t>сходам - прогноз кассовых перечислений</w:t>
      </w:r>
      <w:r w:rsidRPr="009C75F7">
        <w:rPr>
          <w:rFonts w:ascii="Times New Roman" w:hAnsi="Times New Roman" w:cs="Times New Roman"/>
        </w:rPr>
        <w:t xml:space="preserve"> по расходам бюджета;</w:t>
      </w:r>
    </w:p>
    <w:p w:rsidR="00F86D74" w:rsidRPr="009C75F7" w:rsidRDefault="00F86D74" w:rsidP="00F86D74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Прогноз кассовых выплат и кассовых поступлений по источникам - прогноз кассов</w:t>
      </w:r>
      <w:r w:rsidR="002956F8">
        <w:rPr>
          <w:rFonts w:ascii="Times New Roman" w:hAnsi="Times New Roman" w:cs="Times New Roman"/>
        </w:rPr>
        <w:t>ых выплат и кассовых перечислений</w:t>
      </w:r>
      <w:r w:rsidRPr="009C75F7">
        <w:rPr>
          <w:rFonts w:ascii="Times New Roman" w:hAnsi="Times New Roman" w:cs="Times New Roman"/>
        </w:rPr>
        <w:t xml:space="preserve"> по источникам финансирования дефицита бюджета.</w:t>
      </w:r>
    </w:p>
    <w:p w:rsidR="00F86D74" w:rsidRPr="009C75F7" w:rsidRDefault="00F86D74" w:rsidP="00F86D74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ЭД Бюджетная заявка - электронный документ "Бюджетная заявка на изменение ассигнований";</w:t>
      </w:r>
    </w:p>
    <w:p w:rsidR="00F86D74" w:rsidRPr="009C75F7" w:rsidRDefault="00F86D74" w:rsidP="00F86D74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ЭД изменение КП по доходам - электронный документ "Изменение кассового плана по доходам";</w:t>
      </w:r>
    </w:p>
    <w:p w:rsidR="00F86D74" w:rsidRPr="009C75F7" w:rsidRDefault="00F86D74" w:rsidP="00F86D74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ЭД изменение КП по источникам - электронный документ "Изменение кассового плана по источникам";</w:t>
      </w:r>
    </w:p>
    <w:p w:rsidR="00F86D74" w:rsidRPr="009C75F7" w:rsidRDefault="00F86D74" w:rsidP="00950053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ЭД изменение КП по расходам - электронный документ "Изменение</w:t>
      </w:r>
      <w:r w:rsidR="00950053">
        <w:rPr>
          <w:rFonts w:ascii="Times New Roman" w:hAnsi="Times New Roman" w:cs="Times New Roman"/>
        </w:rPr>
        <w:t xml:space="preserve"> </w:t>
      </w:r>
      <w:r w:rsidRPr="009C75F7">
        <w:rPr>
          <w:rFonts w:ascii="Times New Roman" w:hAnsi="Times New Roman" w:cs="Times New Roman"/>
        </w:rPr>
        <w:t>кассового плана по расходам";</w:t>
      </w:r>
    </w:p>
    <w:p w:rsidR="00F86D74" w:rsidRPr="009C75F7" w:rsidRDefault="00F86D74" w:rsidP="00F86D74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ЭД КП по доходам - электронный документ "Кассовый план по доходам";</w:t>
      </w:r>
    </w:p>
    <w:p w:rsidR="00F86D74" w:rsidRPr="009C75F7" w:rsidRDefault="00F86D74" w:rsidP="00F86D74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ЭД КП по источникам - электронный документ "Кассовый план по источникам";</w:t>
      </w:r>
    </w:p>
    <w:p w:rsidR="00F86D74" w:rsidRDefault="00F86D74" w:rsidP="00F86D74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ЭД КП по расходам - электронный документ "Кассовый план по расходам".</w:t>
      </w:r>
    </w:p>
    <w:p w:rsidR="00D36D60" w:rsidRDefault="00D36D60" w:rsidP="00F86D7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Кассовый план составляется и ведется в системе</w:t>
      </w:r>
      <w:r w:rsidRPr="00D36D60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АЦК-Финансы</w:t>
      </w:r>
      <w:r w:rsidRPr="00D36D60">
        <w:rPr>
          <w:rFonts w:ascii="Times New Roman" w:hAnsi="Times New Roman" w:cs="Times New Roman"/>
        </w:rPr>
        <w:t>” на текущий финансовый год с</w:t>
      </w:r>
      <w:r w:rsidRPr="009C75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поквартальной детализацией. </w:t>
      </w:r>
    </w:p>
    <w:p w:rsidR="00A962B4" w:rsidRPr="00426688" w:rsidRDefault="00D36D60" w:rsidP="00F86D74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Подписанные электронные документы </w:t>
      </w:r>
      <w:r w:rsidR="004E7D56">
        <w:rPr>
          <w:rFonts w:ascii="Times New Roman" w:hAnsi="Times New Roman" w:cs="Times New Roman"/>
        </w:rPr>
        <w:t xml:space="preserve">на статусе </w:t>
      </w:r>
      <w:r w:rsidR="004E7D56" w:rsidRPr="00507397">
        <w:rPr>
          <w:rFonts w:ascii="Times New Roman" w:hAnsi="Times New Roman" w:cs="Times New Roman"/>
        </w:rPr>
        <w:t>“</w:t>
      </w:r>
      <w:r w:rsidR="004E7D56">
        <w:rPr>
          <w:rFonts w:ascii="Times New Roman" w:hAnsi="Times New Roman" w:cs="Times New Roman"/>
        </w:rPr>
        <w:t>Обработка завершена</w:t>
      </w:r>
      <w:r w:rsidR="004E7D56" w:rsidRPr="00507397">
        <w:rPr>
          <w:rFonts w:ascii="Times New Roman" w:hAnsi="Times New Roman" w:cs="Times New Roman"/>
        </w:rPr>
        <w:t>”</w:t>
      </w:r>
      <w:r w:rsidR="004E7D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электронной подписью считаются доведенными.</w:t>
      </w:r>
    </w:p>
    <w:p w:rsidR="00834706" w:rsidRPr="00426688" w:rsidRDefault="00834706" w:rsidP="00F86D74">
      <w:pPr>
        <w:ind w:firstLine="360"/>
        <w:jc w:val="both"/>
        <w:rPr>
          <w:rFonts w:ascii="Times New Roman" w:hAnsi="Times New Roman" w:cs="Times New Roman"/>
        </w:rPr>
      </w:pPr>
    </w:p>
    <w:p w:rsidR="00F86D74" w:rsidRPr="00834706" w:rsidRDefault="00F86D74" w:rsidP="00834706">
      <w:pPr>
        <w:pStyle w:val="a3"/>
        <w:numPr>
          <w:ilvl w:val="0"/>
          <w:numId w:val="1"/>
        </w:numPr>
        <w:tabs>
          <w:tab w:val="left" w:pos="940"/>
        </w:tabs>
        <w:jc w:val="center"/>
        <w:rPr>
          <w:rFonts w:ascii="Times New Roman" w:hAnsi="Times New Roman" w:cs="Times New Roman"/>
          <w:lang w:val="en-US"/>
        </w:rPr>
      </w:pPr>
      <w:r w:rsidRPr="00834706">
        <w:rPr>
          <w:rFonts w:ascii="Times New Roman" w:hAnsi="Times New Roman" w:cs="Times New Roman"/>
        </w:rPr>
        <w:t>Составление кассового плана</w:t>
      </w:r>
    </w:p>
    <w:p w:rsidR="00834706" w:rsidRPr="009D38E7" w:rsidRDefault="00834706" w:rsidP="009D38E7">
      <w:pPr>
        <w:tabs>
          <w:tab w:val="left" w:pos="940"/>
        </w:tabs>
        <w:ind w:left="360"/>
        <w:rPr>
          <w:rFonts w:ascii="Times New Roman" w:hAnsi="Times New Roman" w:cs="Times New Roman"/>
        </w:rPr>
      </w:pPr>
    </w:p>
    <w:p w:rsidR="00F86D74" w:rsidRPr="009C75F7" w:rsidRDefault="009D38E7" w:rsidP="004E7D56">
      <w:pPr>
        <w:tabs>
          <w:tab w:val="left" w:pos="1116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</w:rPr>
        <w:tab/>
        <w:t>Кассовый план составляется</w:t>
      </w:r>
      <w:r w:rsidR="00F86D74" w:rsidRPr="009C75F7">
        <w:rPr>
          <w:rFonts w:ascii="Times New Roman" w:hAnsi="Times New Roman" w:cs="Times New Roman"/>
        </w:rPr>
        <w:t xml:space="preserve"> </w:t>
      </w:r>
      <w:r w:rsidR="00CD0C27">
        <w:rPr>
          <w:rFonts w:ascii="Times New Roman" w:hAnsi="Times New Roman" w:cs="Times New Roman"/>
        </w:rPr>
        <w:t>ежеквартально</w:t>
      </w:r>
      <w:r w:rsidR="00CD0C27" w:rsidRPr="008E4BDC">
        <w:rPr>
          <w:rFonts w:ascii="Times New Roman" w:hAnsi="Times New Roman" w:cs="Times New Roman"/>
        </w:rPr>
        <w:t xml:space="preserve"> </w:t>
      </w:r>
      <w:r w:rsidR="00F86D74" w:rsidRPr="008E4BDC">
        <w:rPr>
          <w:rFonts w:ascii="Times New Roman" w:hAnsi="Times New Roman" w:cs="Times New Roman"/>
        </w:rPr>
        <w:t xml:space="preserve">по форме согласно </w:t>
      </w:r>
      <w:r w:rsidRPr="008E4BDC">
        <w:rPr>
          <w:rFonts w:ascii="Times New Roman" w:hAnsi="Times New Roman" w:cs="Times New Roman"/>
        </w:rPr>
        <w:t>приложению 1</w:t>
      </w:r>
      <w:r w:rsidR="00F86D74" w:rsidRPr="008E4BDC">
        <w:rPr>
          <w:rFonts w:ascii="Times New Roman" w:hAnsi="Times New Roman" w:cs="Times New Roman"/>
        </w:rPr>
        <w:t xml:space="preserve"> к Порядку</w:t>
      </w:r>
      <w:r w:rsidR="00CD0C27">
        <w:rPr>
          <w:rFonts w:ascii="Times New Roman" w:hAnsi="Times New Roman" w:cs="Times New Roman"/>
        </w:rPr>
        <w:t xml:space="preserve"> до  10-го числа месяца, следующего за кварталом</w:t>
      </w:r>
      <w:r w:rsidR="004E7D56" w:rsidRPr="008E4BDC">
        <w:rPr>
          <w:rFonts w:ascii="Times New Roman" w:hAnsi="Times New Roman" w:cs="Times New Roman"/>
        </w:rPr>
        <w:t>.</w:t>
      </w:r>
      <w:r w:rsidR="00CD0C27">
        <w:rPr>
          <w:rFonts w:ascii="Times New Roman" w:hAnsi="Times New Roman" w:cs="Times New Roman"/>
        </w:rPr>
        <w:t xml:space="preserve"> </w:t>
      </w:r>
      <w:r w:rsidR="00F86D74" w:rsidRPr="009C75F7">
        <w:rPr>
          <w:rFonts w:ascii="Times New Roman" w:hAnsi="Times New Roman" w:cs="Times New Roman"/>
        </w:rPr>
        <w:tab/>
      </w:r>
      <w:r w:rsidR="00F047DE">
        <w:rPr>
          <w:rFonts w:ascii="Times New Roman" w:hAnsi="Times New Roman" w:cs="Times New Roman"/>
        </w:rPr>
        <w:t xml:space="preserve"> </w:t>
      </w:r>
    </w:p>
    <w:p w:rsidR="00F047DE" w:rsidRPr="009C75F7" w:rsidRDefault="004E7D56" w:rsidP="00F047DE">
      <w:pPr>
        <w:tabs>
          <w:tab w:val="left" w:pos="1153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F86D74" w:rsidRPr="009C75F7">
        <w:rPr>
          <w:rFonts w:ascii="Times New Roman" w:hAnsi="Times New Roman" w:cs="Times New Roman"/>
        </w:rPr>
        <w:t>.</w:t>
      </w:r>
      <w:r w:rsidR="00F86D74" w:rsidRPr="009C75F7">
        <w:rPr>
          <w:rFonts w:ascii="Times New Roman" w:hAnsi="Times New Roman" w:cs="Times New Roman"/>
        </w:rPr>
        <w:tab/>
      </w:r>
      <w:r w:rsidR="00F047DE" w:rsidRPr="009C75F7">
        <w:rPr>
          <w:rFonts w:ascii="Times New Roman" w:hAnsi="Times New Roman" w:cs="Times New Roman"/>
        </w:rPr>
        <w:t>Кассовый план составляется на основании:</w:t>
      </w:r>
    </w:p>
    <w:p w:rsidR="00F047DE" w:rsidRPr="009C75F7" w:rsidRDefault="00F047DE" w:rsidP="00F047DE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прогноза кассовых поступлений доходов по форме ЭД КП по доходам</w:t>
      </w:r>
      <w:r w:rsidR="008E4BDC">
        <w:rPr>
          <w:rFonts w:ascii="Times New Roman" w:hAnsi="Times New Roman" w:cs="Times New Roman"/>
        </w:rPr>
        <w:t xml:space="preserve"> согласно приложению</w:t>
      </w:r>
      <w:r>
        <w:rPr>
          <w:rFonts w:ascii="Times New Roman" w:hAnsi="Times New Roman" w:cs="Times New Roman"/>
        </w:rPr>
        <w:t xml:space="preserve"> 2 к Порядку</w:t>
      </w:r>
      <w:r w:rsidRPr="009C75F7">
        <w:rPr>
          <w:rFonts w:ascii="Times New Roman" w:hAnsi="Times New Roman" w:cs="Times New Roman"/>
        </w:rPr>
        <w:t>;</w:t>
      </w:r>
    </w:p>
    <w:p w:rsidR="00F047DE" w:rsidRPr="009C75F7" w:rsidRDefault="00F047DE" w:rsidP="00F047DE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прогноза кассов</w:t>
      </w:r>
      <w:r>
        <w:rPr>
          <w:rFonts w:ascii="Times New Roman" w:hAnsi="Times New Roman" w:cs="Times New Roman"/>
        </w:rPr>
        <w:t xml:space="preserve">ых выплат по расходам по форме </w:t>
      </w:r>
      <w:r w:rsidRPr="00486821">
        <w:rPr>
          <w:rFonts w:ascii="Times New Roman" w:hAnsi="Times New Roman" w:cs="Times New Roman"/>
        </w:rPr>
        <w:t xml:space="preserve"> </w:t>
      </w:r>
      <w:r w:rsidRPr="009C75F7">
        <w:rPr>
          <w:rFonts w:ascii="Times New Roman" w:hAnsi="Times New Roman" w:cs="Times New Roman"/>
        </w:rPr>
        <w:t xml:space="preserve">ЭД КП по расходам </w:t>
      </w:r>
      <w:r w:rsidRPr="00F503B1">
        <w:rPr>
          <w:rFonts w:ascii="Times New Roman" w:hAnsi="Times New Roman" w:cs="Times New Roman"/>
        </w:rPr>
        <w:t>согласно</w:t>
      </w:r>
      <w:r w:rsidR="008E4BDC">
        <w:rPr>
          <w:rFonts w:ascii="Times New Roman" w:hAnsi="Times New Roman" w:cs="Times New Roman"/>
        </w:rPr>
        <w:t xml:space="preserve"> приложению</w:t>
      </w:r>
      <w:r>
        <w:rPr>
          <w:rFonts w:ascii="Times New Roman" w:hAnsi="Times New Roman" w:cs="Times New Roman"/>
        </w:rPr>
        <w:t xml:space="preserve"> 3</w:t>
      </w:r>
      <w:r w:rsidRPr="009C75F7">
        <w:rPr>
          <w:rFonts w:ascii="Times New Roman" w:hAnsi="Times New Roman" w:cs="Times New Roman"/>
        </w:rPr>
        <w:t xml:space="preserve"> к Порядку;</w:t>
      </w:r>
    </w:p>
    <w:p w:rsidR="002125C2" w:rsidRPr="009C75F7" w:rsidRDefault="00F047DE" w:rsidP="00F047DE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прогноза кассовых выплат и кассовых поступлений по источникам по форме</w:t>
      </w:r>
      <w:r w:rsidRPr="00486821">
        <w:rPr>
          <w:rFonts w:ascii="Times New Roman" w:hAnsi="Times New Roman" w:cs="Times New Roman"/>
        </w:rPr>
        <w:t xml:space="preserve"> </w:t>
      </w:r>
      <w:r w:rsidRPr="009C75F7">
        <w:rPr>
          <w:rFonts w:ascii="Times New Roman" w:hAnsi="Times New Roman" w:cs="Times New Roman"/>
        </w:rPr>
        <w:t xml:space="preserve">ЭД КП по </w:t>
      </w:r>
      <w:r w:rsidR="008E4BDC">
        <w:rPr>
          <w:rFonts w:ascii="Times New Roman" w:hAnsi="Times New Roman" w:cs="Times New Roman"/>
        </w:rPr>
        <w:t>источникам согласно приложению</w:t>
      </w:r>
      <w:r w:rsidRPr="00F503B1">
        <w:rPr>
          <w:rFonts w:ascii="Times New Roman" w:hAnsi="Times New Roman" w:cs="Times New Roman"/>
        </w:rPr>
        <w:t xml:space="preserve"> 4 к Порядку.</w:t>
      </w:r>
    </w:p>
    <w:p w:rsidR="00F86D74" w:rsidRPr="009C75F7" w:rsidRDefault="004E7D56" w:rsidP="00F86D74">
      <w:pPr>
        <w:tabs>
          <w:tab w:val="left" w:pos="1149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F86D74" w:rsidRPr="009C75F7">
        <w:rPr>
          <w:rFonts w:ascii="Times New Roman" w:hAnsi="Times New Roman" w:cs="Times New Roman"/>
        </w:rPr>
        <w:t>.</w:t>
      </w:r>
      <w:r w:rsidR="00F86D74" w:rsidRPr="009C75F7">
        <w:rPr>
          <w:rFonts w:ascii="Times New Roman" w:hAnsi="Times New Roman" w:cs="Times New Roman"/>
        </w:rPr>
        <w:tab/>
        <w:t>В целях составления прогноза кассовых поступлений доходов:</w:t>
      </w:r>
    </w:p>
    <w:p w:rsidR="00F86D74" w:rsidRPr="009C75F7" w:rsidRDefault="005605DB" w:rsidP="005605DB">
      <w:pPr>
        <w:tabs>
          <w:tab w:val="left" w:pos="132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4E7D56">
        <w:rPr>
          <w:rFonts w:ascii="Times New Roman" w:hAnsi="Times New Roman" w:cs="Times New Roman"/>
        </w:rPr>
        <w:t>2.3</w:t>
      </w:r>
      <w:r w:rsidR="00124C98">
        <w:rPr>
          <w:rFonts w:ascii="Times New Roman" w:hAnsi="Times New Roman" w:cs="Times New Roman"/>
        </w:rPr>
        <w:t>.1.</w:t>
      </w:r>
      <w:r w:rsidR="00124C98">
        <w:rPr>
          <w:rFonts w:ascii="Times New Roman" w:hAnsi="Times New Roman" w:cs="Times New Roman"/>
        </w:rPr>
        <w:tab/>
        <w:t>ГАД в течение 10 (десяти)</w:t>
      </w:r>
      <w:r w:rsidR="00F86D74" w:rsidRPr="009C75F7">
        <w:rPr>
          <w:rFonts w:ascii="Times New Roman" w:hAnsi="Times New Roman" w:cs="Times New Roman"/>
        </w:rPr>
        <w:t xml:space="preserve"> рабочих дней </w:t>
      </w:r>
      <w:proofErr w:type="gramStart"/>
      <w:r w:rsidR="00F86D74" w:rsidRPr="009C75F7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даты</w:t>
      </w:r>
      <w:proofErr w:type="gramEnd"/>
      <w:r>
        <w:rPr>
          <w:rFonts w:ascii="Times New Roman" w:hAnsi="Times New Roman" w:cs="Times New Roman"/>
        </w:rPr>
        <w:t xml:space="preserve"> официального опубликования </w:t>
      </w:r>
      <w:r w:rsidR="00F86D74" w:rsidRPr="009C75F7">
        <w:rPr>
          <w:rFonts w:ascii="Times New Roman" w:hAnsi="Times New Roman" w:cs="Times New Roman"/>
        </w:rPr>
        <w:t xml:space="preserve">решения о бюджете, но не позднее </w:t>
      </w:r>
      <w:r w:rsidR="004F1A5B">
        <w:rPr>
          <w:rFonts w:ascii="Times New Roman" w:hAnsi="Times New Roman" w:cs="Times New Roman"/>
        </w:rPr>
        <w:t>последних двух рабочей дней</w:t>
      </w:r>
      <w:r w:rsidR="00F86D74" w:rsidRPr="009C75F7">
        <w:rPr>
          <w:rFonts w:ascii="Times New Roman" w:hAnsi="Times New Roman" w:cs="Times New Roman"/>
        </w:rPr>
        <w:t xml:space="preserve"> года, предшествующего очередному финансовому году, осуществляет формирование ЭД КП по доходам со статусом "Согласование".</w:t>
      </w:r>
    </w:p>
    <w:p w:rsidR="00F86D74" w:rsidRPr="009C75F7" w:rsidRDefault="004E7D56" w:rsidP="005605DB">
      <w:pPr>
        <w:tabs>
          <w:tab w:val="left" w:pos="1316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5605DB">
        <w:rPr>
          <w:rFonts w:ascii="Times New Roman" w:hAnsi="Times New Roman" w:cs="Times New Roman"/>
        </w:rPr>
        <w:t>.2.</w:t>
      </w:r>
      <w:r w:rsidR="005605DB">
        <w:rPr>
          <w:rFonts w:ascii="Times New Roman" w:hAnsi="Times New Roman" w:cs="Times New Roman"/>
        </w:rPr>
        <w:tab/>
        <w:t>Отдел</w:t>
      </w:r>
      <w:r w:rsidR="00F86D74" w:rsidRPr="009C75F7">
        <w:rPr>
          <w:rFonts w:ascii="Times New Roman" w:hAnsi="Times New Roman" w:cs="Times New Roman"/>
        </w:rPr>
        <w:t xml:space="preserve"> доходов в течение 1 (одн</w:t>
      </w:r>
      <w:r w:rsidR="005605DB">
        <w:rPr>
          <w:rFonts w:ascii="Times New Roman" w:hAnsi="Times New Roman" w:cs="Times New Roman"/>
        </w:rPr>
        <w:t xml:space="preserve">ого) рабочего дня согласовывает </w:t>
      </w:r>
      <w:r w:rsidR="00F86D74" w:rsidRPr="009C75F7">
        <w:rPr>
          <w:rFonts w:ascii="Times New Roman" w:hAnsi="Times New Roman" w:cs="Times New Roman"/>
        </w:rPr>
        <w:t xml:space="preserve">представленный </w:t>
      </w:r>
      <w:proofErr w:type="gramStart"/>
      <w:r w:rsidR="00F86D74" w:rsidRPr="009C75F7">
        <w:rPr>
          <w:rFonts w:ascii="Times New Roman" w:hAnsi="Times New Roman" w:cs="Times New Roman"/>
        </w:rPr>
        <w:t>ГАД</w:t>
      </w:r>
      <w:proofErr w:type="gramEnd"/>
      <w:r w:rsidR="00F86D74" w:rsidRPr="009C75F7">
        <w:rPr>
          <w:rFonts w:ascii="Times New Roman" w:hAnsi="Times New Roman" w:cs="Times New Roman"/>
        </w:rPr>
        <w:t xml:space="preserve"> ЭД КП по доходам посре</w:t>
      </w:r>
      <w:r w:rsidR="005605DB">
        <w:rPr>
          <w:rFonts w:ascii="Times New Roman" w:hAnsi="Times New Roman" w:cs="Times New Roman"/>
        </w:rPr>
        <w:t xml:space="preserve">дством его доведения до статуса </w:t>
      </w:r>
      <w:r w:rsidR="00F86D74" w:rsidRPr="009C75F7">
        <w:rPr>
          <w:rFonts w:ascii="Times New Roman" w:hAnsi="Times New Roman" w:cs="Times New Roman"/>
        </w:rPr>
        <w:t>"Обработка завершена".</w:t>
      </w:r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 xml:space="preserve">В случае отсутствия </w:t>
      </w:r>
      <w:proofErr w:type="gramStart"/>
      <w:r w:rsidRPr="009C75F7">
        <w:rPr>
          <w:rFonts w:ascii="Times New Roman" w:hAnsi="Times New Roman" w:cs="Times New Roman"/>
        </w:rPr>
        <w:t>у</w:t>
      </w:r>
      <w:proofErr w:type="gramEnd"/>
      <w:r w:rsidRPr="009C75F7">
        <w:rPr>
          <w:rFonts w:ascii="Times New Roman" w:hAnsi="Times New Roman" w:cs="Times New Roman"/>
        </w:rPr>
        <w:t xml:space="preserve"> </w:t>
      </w:r>
      <w:proofErr w:type="gramStart"/>
      <w:r w:rsidRPr="009C75F7">
        <w:rPr>
          <w:rFonts w:ascii="Times New Roman" w:hAnsi="Times New Roman" w:cs="Times New Roman"/>
        </w:rPr>
        <w:t>ГАД</w:t>
      </w:r>
      <w:proofErr w:type="gramEnd"/>
      <w:r w:rsidRPr="009C75F7">
        <w:rPr>
          <w:rFonts w:ascii="Times New Roman" w:hAnsi="Times New Roman" w:cs="Times New Roman"/>
        </w:rPr>
        <w:t xml:space="preserve"> технической возможности формирования ЭД КП по доходам в</w:t>
      </w:r>
      <w:r w:rsidR="00400C3B">
        <w:rPr>
          <w:rFonts w:ascii="Times New Roman" w:hAnsi="Times New Roman" w:cs="Times New Roman"/>
        </w:rPr>
        <w:t xml:space="preserve"> </w:t>
      </w:r>
      <w:r w:rsidR="00400C3B" w:rsidRPr="00507397">
        <w:rPr>
          <w:rFonts w:ascii="Times New Roman" w:hAnsi="Times New Roman" w:cs="Times New Roman"/>
        </w:rPr>
        <w:t>“</w:t>
      </w:r>
      <w:r w:rsidR="00400C3B">
        <w:rPr>
          <w:rFonts w:ascii="Times New Roman" w:hAnsi="Times New Roman" w:cs="Times New Roman"/>
        </w:rPr>
        <w:t>АЦК-Финансы</w:t>
      </w:r>
      <w:r w:rsidR="00400C3B" w:rsidRPr="00507397">
        <w:rPr>
          <w:rFonts w:ascii="Times New Roman" w:hAnsi="Times New Roman" w:cs="Times New Roman"/>
        </w:rPr>
        <w:t>”</w:t>
      </w:r>
      <w:r w:rsidRPr="009C75F7">
        <w:rPr>
          <w:rFonts w:ascii="Times New Roman" w:hAnsi="Times New Roman" w:cs="Times New Roman"/>
        </w:rPr>
        <w:t xml:space="preserve">, его формирование в </w:t>
      </w:r>
      <w:r w:rsidR="00400C3B" w:rsidRPr="00507397">
        <w:rPr>
          <w:rFonts w:ascii="Times New Roman" w:hAnsi="Times New Roman" w:cs="Times New Roman"/>
        </w:rPr>
        <w:t>“</w:t>
      </w:r>
      <w:r w:rsidR="00400C3B">
        <w:rPr>
          <w:rFonts w:ascii="Times New Roman" w:hAnsi="Times New Roman" w:cs="Times New Roman"/>
        </w:rPr>
        <w:t>АЦК-Финансы</w:t>
      </w:r>
      <w:r w:rsidR="00400C3B" w:rsidRPr="00507397">
        <w:rPr>
          <w:rFonts w:ascii="Times New Roman" w:hAnsi="Times New Roman" w:cs="Times New Roman"/>
        </w:rPr>
        <w:t>”</w:t>
      </w:r>
      <w:r w:rsidR="00400C3B">
        <w:rPr>
          <w:rFonts w:ascii="Times New Roman" w:hAnsi="Times New Roman" w:cs="Times New Roman"/>
        </w:rPr>
        <w:t xml:space="preserve"> </w:t>
      </w:r>
      <w:r w:rsidR="002125C2">
        <w:rPr>
          <w:rFonts w:ascii="Times New Roman" w:hAnsi="Times New Roman" w:cs="Times New Roman"/>
        </w:rPr>
        <w:t>осуществляется отделом</w:t>
      </w:r>
      <w:r w:rsidRPr="009C75F7">
        <w:rPr>
          <w:rFonts w:ascii="Times New Roman" w:hAnsi="Times New Roman" w:cs="Times New Roman"/>
        </w:rPr>
        <w:t xml:space="preserve"> доходов самостоятельно на основе представленного прогноза по доходам на бумажном носителе.</w:t>
      </w:r>
    </w:p>
    <w:p w:rsidR="00507397" w:rsidRPr="00507397" w:rsidRDefault="004E7D56" w:rsidP="004E7D56">
      <w:pPr>
        <w:tabs>
          <w:tab w:val="left" w:pos="1322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2125C2">
        <w:rPr>
          <w:rFonts w:ascii="Times New Roman" w:hAnsi="Times New Roman" w:cs="Times New Roman"/>
        </w:rPr>
        <w:t>.3.</w:t>
      </w:r>
      <w:r w:rsidR="002125C2">
        <w:rPr>
          <w:rFonts w:ascii="Times New Roman" w:hAnsi="Times New Roman" w:cs="Times New Roman"/>
        </w:rPr>
        <w:tab/>
        <w:t>Отдел</w:t>
      </w:r>
      <w:r w:rsidR="00F86D74" w:rsidRPr="009C75F7">
        <w:rPr>
          <w:rFonts w:ascii="Times New Roman" w:hAnsi="Times New Roman" w:cs="Times New Roman"/>
        </w:rPr>
        <w:t xml:space="preserve"> доходов осуществляет </w:t>
      </w:r>
      <w:proofErr w:type="gramStart"/>
      <w:r w:rsidR="00F86D74" w:rsidRPr="009C75F7">
        <w:rPr>
          <w:rFonts w:ascii="Times New Roman" w:hAnsi="Times New Roman" w:cs="Times New Roman"/>
        </w:rPr>
        <w:t>контроль за</w:t>
      </w:r>
      <w:proofErr w:type="gramEnd"/>
      <w:r w:rsidR="00F86D74" w:rsidRPr="009C75F7">
        <w:rPr>
          <w:rFonts w:ascii="Times New Roman" w:hAnsi="Times New Roman" w:cs="Times New Roman"/>
        </w:rPr>
        <w:t xml:space="preserve"> соответствием итоговой суммы ЭД КП по доходам сумме, утвержденной решением о бюджете на текущий год.</w:t>
      </w:r>
    </w:p>
    <w:p w:rsidR="00F86D74" w:rsidRPr="009C75F7" w:rsidRDefault="00007DFA" w:rsidP="005605DB">
      <w:pPr>
        <w:tabs>
          <w:tab w:val="left" w:pos="1149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F86D74" w:rsidRPr="009C75F7">
        <w:rPr>
          <w:rFonts w:ascii="Times New Roman" w:hAnsi="Times New Roman" w:cs="Times New Roman"/>
        </w:rPr>
        <w:t>.</w:t>
      </w:r>
      <w:r w:rsidR="00F86D74" w:rsidRPr="009C75F7">
        <w:rPr>
          <w:rFonts w:ascii="Times New Roman" w:hAnsi="Times New Roman" w:cs="Times New Roman"/>
        </w:rPr>
        <w:tab/>
        <w:t>В целях сост</w:t>
      </w:r>
      <w:r w:rsidR="00124C98">
        <w:rPr>
          <w:rFonts w:ascii="Times New Roman" w:hAnsi="Times New Roman" w:cs="Times New Roman"/>
        </w:rPr>
        <w:t>авления прогноза кассовых перечислений</w:t>
      </w:r>
      <w:r w:rsidR="00F86D74" w:rsidRPr="009C75F7">
        <w:rPr>
          <w:rFonts w:ascii="Times New Roman" w:hAnsi="Times New Roman" w:cs="Times New Roman"/>
        </w:rPr>
        <w:t xml:space="preserve"> по расходам:</w:t>
      </w:r>
    </w:p>
    <w:p w:rsidR="00F86D74" w:rsidRDefault="00007DFA" w:rsidP="005605DB">
      <w:pPr>
        <w:tabs>
          <w:tab w:val="left" w:pos="1573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4256CE">
        <w:rPr>
          <w:rFonts w:ascii="Times New Roman" w:hAnsi="Times New Roman" w:cs="Times New Roman"/>
        </w:rPr>
        <w:t xml:space="preserve">.1. </w:t>
      </w:r>
      <w:r w:rsidR="00F86D74" w:rsidRPr="009C75F7">
        <w:rPr>
          <w:rFonts w:ascii="Times New Roman" w:hAnsi="Times New Roman" w:cs="Times New Roman"/>
        </w:rPr>
        <w:t>ГРБС на основании сформированных подведомственными получателями бюджетных средств (при наличии) ЭД КП по расход</w:t>
      </w:r>
      <w:r w:rsidR="00124C98">
        <w:rPr>
          <w:rFonts w:ascii="Times New Roman" w:hAnsi="Times New Roman" w:cs="Times New Roman"/>
        </w:rPr>
        <w:t>ам в статусе "Новый" в течение 10 (десяти</w:t>
      </w:r>
      <w:r w:rsidR="00F86D74" w:rsidRPr="009C75F7">
        <w:rPr>
          <w:rFonts w:ascii="Times New Roman" w:hAnsi="Times New Roman" w:cs="Times New Roman"/>
        </w:rPr>
        <w:t>) рабочих дней после доведения уведомлений о бюджетных назначениях до статуса "Обработка завершена" формирует сводный ЭД КП по расходам и доводит до статуса "На утверждение ГРБС".</w:t>
      </w:r>
    </w:p>
    <w:p w:rsidR="00CE371B" w:rsidRPr="009C75F7" w:rsidRDefault="00CE371B" w:rsidP="005605DB">
      <w:pPr>
        <w:tabs>
          <w:tab w:val="left" w:pos="1573"/>
        </w:tabs>
        <w:ind w:firstLine="36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 составлении кассового плана по расходам учитываются данные получателей средств о сроках выплаты заработной платы работникам муниципальных учреждений, мер социальной поддержки, о планируемых закупках, графиках оплаты муниципальных контрактов (договоров), а также объемах муниципальных услуг (работ) с учетом сроков их оказания (выполнения) в соответствии с муниципальными заданиями, доведенными до бюджетных и автономных учреждений.</w:t>
      </w:r>
      <w:proofErr w:type="gramEnd"/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Бюджетный о</w:t>
      </w:r>
      <w:r w:rsidR="00124C98">
        <w:rPr>
          <w:rFonts w:ascii="Times New Roman" w:hAnsi="Times New Roman" w:cs="Times New Roman"/>
        </w:rPr>
        <w:t>тдел в течение 2 (двух) рабочих дней</w:t>
      </w:r>
      <w:r w:rsidRPr="009C75F7">
        <w:rPr>
          <w:rFonts w:ascii="Times New Roman" w:hAnsi="Times New Roman" w:cs="Times New Roman"/>
        </w:rPr>
        <w:t xml:space="preserve"> осуществляет согласование ЭД КП по расходам ГРБС посредством его доведения до статуса "Обработка завершена</w:t>
      </w:r>
      <w:r w:rsidR="00210C32">
        <w:rPr>
          <w:rFonts w:ascii="Times New Roman" w:hAnsi="Times New Roman" w:cs="Times New Roman"/>
        </w:rPr>
        <w:t>, Утвержденный бюджет</w:t>
      </w:r>
      <w:r w:rsidRPr="009C75F7">
        <w:rPr>
          <w:rFonts w:ascii="Times New Roman" w:hAnsi="Times New Roman" w:cs="Times New Roman"/>
        </w:rPr>
        <w:t>";</w:t>
      </w:r>
    </w:p>
    <w:p w:rsidR="00F86D74" w:rsidRPr="009C75F7" w:rsidRDefault="00007DFA" w:rsidP="005605DB">
      <w:pPr>
        <w:tabs>
          <w:tab w:val="left" w:pos="1352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F86D74" w:rsidRPr="009C75F7">
        <w:rPr>
          <w:rFonts w:ascii="Times New Roman" w:hAnsi="Times New Roman" w:cs="Times New Roman"/>
        </w:rPr>
        <w:t>.2.</w:t>
      </w:r>
      <w:r w:rsidR="00F86D74" w:rsidRPr="009C75F7">
        <w:rPr>
          <w:rFonts w:ascii="Times New Roman" w:hAnsi="Times New Roman" w:cs="Times New Roman"/>
        </w:rPr>
        <w:tab/>
        <w:t>ЭД КП по расходам формируется ГРБС в</w:t>
      </w:r>
      <w:r>
        <w:rPr>
          <w:rFonts w:ascii="Times New Roman" w:hAnsi="Times New Roman" w:cs="Times New Roman"/>
        </w:rPr>
        <w:t xml:space="preserve"> </w:t>
      </w:r>
      <w:r w:rsidRPr="0050739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АЦК-Финансы</w:t>
      </w:r>
      <w:r w:rsidRPr="00507397">
        <w:rPr>
          <w:rFonts w:ascii="Times New Roman" w:hAnsi="Times New Roman" w:cs="Times New Roman"/>
        </w:rPr>
        <w:t>”</w:t>
      </w:r>
      <w:r w:rsidRPr="009C75F7">
        <w:rPr>
          <w:rFonts w:ascii="Times New Roman" w:hAnsi="Times New Roman" w:cs="Times New Roman"/>
        </w:rPr>
        <w:t>,</w:t>
      </w:r>
      <w:r w:rsidR="00F86D74" w:rsidRPr="009C75F7">
        <w:rPr>
          <w:rFonts w:ascii="Times New Roman" w:hAnsi="Times New Roman" w:cs="Times New Roman"/>
        </w:rPr>
        <w:t xml:space="preserve"> на сумму, соответствующую сумме, утвержденной решением о местном бюджете на текущий год. Превышение или уменьшение итоговых показателей кассового плана по расходам на соответствующий финансовый год не допускается.</w:t>
      </w:r>
    </w:p>
    <w:p w:rsidR="00F86D74" w:rsidRPr="009C75F7" w:rsidRDefault="00007DFA" w:rsidP="005605DB">
      <w:pPr>
        <w:tabs>
          <w:tab w:val="left" w:pos="1132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F86D74" w:rsidRPr="009C75F7">
        <w:rPr>
          <w:rFonts w:ascii="Times New Roman" w:hAnsi="Times New Roman" w:cs="Times New Roman"/>
        </w:rPr>
        <w:t>.</w:t>
      </w:r>
      <w:r w:rsidR="00F86D74" w:rsidRPr="009C75F7">
        <w:rPr>
          <w:rFonts w:ascii="Times New Roman" w:hAnsi="Times New Roman" w:cs="Times New Roman"/>
        </w:rPr>
        <w:tab/>
        <w:t>В целях составления прогнозов кассовых поступлений и кассовых выплат по источникам:</w:t>
      </w:r>
    </w:p>
    <w:p w:rsidR="00F86D74" w:rsidRPr="009C75F7" w:rsidRDefault="00007DFA" w:rsidP="005605DB">
      <w:pPr>
        <w:tabs>
          <w:tab w:val="left" w:pos="1352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124C98">
        <w:rPr>
          <w:rFonts w:ascii="Times New Roman" w:hAnsi="Times New Roman" w:cs="Times New Roman"/>
        </w:rPr>
        <w:t>.1.</w:t>
      </w:r>
      <w:r w:rsidR="00124C98">
        <w:rPr>
          <w:rFonts w:ascii="Times New Roman" w:hAnsi="Times New Roman" w:cs="Times New Roman"/>
        </w:rPr>
        <w:tab/>
        <w:t>ГАИФД в течение 10 (десяти</w:t>
      </w:r>
      <w:r w:rsidR="00F86D74" w:rsidRPr="009C75F7">
        <w:rPr>
          <w:rFonts w:ascii="Times New Roman" w:hAnsi="Times New Roman" w:cs="Times New Roman"/>
        </w:rPr>
        <w:t xml:space="preserve">) рабочих дней </w:t>
      </w:r>
      <w:proofErr w:type="gramStart"/>
      <w:r w:rsidR="00F86D74" w:rsidRPr="009C75F7">
        <w:rPr>
          <w:rFonts w:ascii="Times New Roman" w:hAnsi="Times New Roman" w:cs="Times New Roman"/>
        </w:rPr>
        <w:t>с даты доведения</w:t>
      </w:r>
      <w:proofErr w:type="gramEnd"/>
      <w:r w:rsidR="00F86D74" w:rsidRPr="009C75F7">
        <w:rPr>
          <w:rFonts w:ascii="Times New Roman" w:hAnsi="Times New Roman" w:cs="Times New Roman"/>
        </w:rPr>
        <w:t xml:space="preserve"> в Информационной системе уведомлений о бюджетных назначениях со статусом "Обработка завершена" формирует ЭД КП по источникам со статусом "Согласование".</w:t>
      </w:r>
    </w:p>
    <w:p w:rsidR="00F86D74" w:rsidRPr="009C75F7" w:rsidRDefault="00124C98" w:rsidP="005605D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Бюджетный отдел в течение 1</w:t>
      </w:r>
      <w:r w:rsidR="00F86D74" w:rsidRPr="009C75F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одного) рабочего дня</w:t>
      </w:r>
      <w:r w:rsidR="00F86D74" w:rsidRPr="009C75F7">
        <w:rPr>
          <w:rFonts w:ascii="Times New Roman" w:hAnsi="Times New Roman" w:cs="Times New Roman"/>
        </w:rPr>
        <w:t xml:space="preserve"> осуществляет согласование ЭД КП по источникам ГРБС посредством его доведения до статуса "Обработка завершена".</w:t>
      </w:r>
    </w:p>
    <w:p w:rsidR="00F86D74" w:rsidRPr="009C75F7" w:rsidRDefault="00007DFA" w:rsidP="005605DB">
      <w:pPr>
        <w:tabs>
          <w:tab w:val="left" w:pos="1352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2.5</w:t>
      </w:r>
      <w:r w:rsidR="00F86D74" w:rsidRPr="009C75F7">
        <w:rPr>
          <w:rFonts w:ascii="Times New Roman" w:hAnsi="Times New Roman" w:cs="Times New Roman"/>
        </w:rPr>
        <w:t>.2.</w:t>
      </w:r>
      <w:r w:rsidR="00F86D74" w:rsidRPr="009C75F7">
        <w:rPr>
          <w:rFonts w:ascii="Times New Roman" w:hAnsi="Times New Roman" w:cs="Times New Roman"/>
        </w:rPr>
        <w:tab/>
        <w:t>ГАИФД формирует ЭД КП по источникам на сумму, утвержденную решением о бюджете на текущий год.</w:t>
      </w:r>
    </w:p>
    <w:p w:rsidR="00B4070B" w:rsidRDefault="00F86D74" w:rsidP="00B4070B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Превышение или уменьшение итоговых показателей кассового плана по источникам на соответствующий финансовый год не допускается.</w:t>
      </w:r>
    </w:p>
    <w:p w:rsidR="00B4070B" w:rsidRPr="00B4070B" w:rsidRDefault="009D3746" w:rsidP="00B4070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2.6</w:t>
      </w:r>
      <w:r w:rsidR="00F86D74" w:rsidRPr="00B4070B">
        <w:rPr>
          <w:rFonts w:ascii="Times New Roman" w:hAnsi="Times New Roman" w:cs="Times New Roman"/>
        </w:rPr>
        <w:t>.</w:t>
      </w:r>
      <w:r w:rsidR="00F86D74" w:rsidRPr="00B4070B">
        <w:rPr>
          <w:rFonts w:ascii="Times New Roman" w:hAnsi="Times New Roman" w:cs="Times New Roman"/>
        </w:rPr>
        <w:tab/>
      </w:r>
      <w:proofErr w:type="gramStart"/>
      <w:r w:rsidR="00B4070B">
        <w:rPr>
          <w:rFonts w:ascii="Times New Roman" w:hAnsi="Times New Roman" w:cs="Times New Roman"/>
        </w:rPr>
        <w:t xml:space="preserve">Бюджетный отдел </w:t>
      </w:r>
      <w:r w:rsidR="00B4070B" w:rsidRPr="00B4070B">
        <w:rPr>
          <w:rFonts w:ascii="Times New Roman" w:hAnsi="Times New Roman" w:cs="Times New Roman"/>
        </w:rPr>
        <w:t>не позднее</w:t>
      </w:r>
      <w:r w:rsidR="003C4944">
        <w:rPr>
          <w:rFonts w:ascii="Times New Roman" w:hAnsi="Times New Roman" w:cs="Times New Roman"/>
        </w:rPr>
        <w:t>, чем</w:t>
      </w:r>
      <w:r w:rsidR="00B4070B" w:rsidRPr="00B4070B">
        <w:rPr>
          <w:rFonts w:ascii="Times New Roman" w:hAnsi="Times New Roman" w:cs="Times New Roman"/>
        </w:rPr>
        <w:t xml:space="preserve"> </w:t>
      </w:r>
      <w:r w:rsidR="003C4944">
        <w:rPr>
          <w:rFonts w:ascii="Times New Roman" w:hAnsi="Times New Roman" w:cs="Times New Roman"/>
        </w:rPr>
        <w:t>за два последних рабочих дня</w:t>
      </w:r>
      <w:r w:rsidR="00B4070B">
        <w:rPr>
          <w:rFonts w:ascii="Times New Roman" w:hAnsi="Times New Roman" w:cs="Times New Roman"/>
        </w:rPr>
        <w:t xml:space="preserve"> года, предшествующ</w:t>
      </w:r>
      <w:r w:rsidR="00DD6ED0">
        <w:rPr>
          <w:rFonts w:ascii="Times New Roman" w:hAnsi="Times New Roman" w:cs="Times New Roman"/>
        </w:rPr>
        <w:t xml:space="preserve">его очередному финансовому году и </w:t>
      </w:r>
      <w:r w:rsidR="00B4070B">
        <w:rPr>
          <w:rFonts w:ascii="Times New Roman" w:hAnsi="Times New Roman" w:cs="Times New Roman"/>
        </w:rPr>
        <w:t xml:space="preserve"> после </w:t>
      </w:r>
      <w:r w:rsidR="00B4070B" w:rsidRPr="00B4070B">
        <w:rPr>
          <w:rFonts w:ascii="Times New Roman" w:hAnsi="Times New Roman" w:cs="Times New Roman"/>
        </w:rPr>
        <w:t>доведения в Информационной системе уведомлений о бюджетных назначениях до статуса "Обработка завершена"</w:t>
      </w:r>
      <w:r w:rsidR="003C4944">
        <w:rPr>
          <w:rFonts w:ascii="Times New Roman" w:hAnsi="Times New Roman" w:cs="Times New Roman"/>
        </w:rPr>
        <w:t>,</w:t>
      </w:r>
      <w:r w:rsidR="00B4070B" w:rsidRPr="00B4070B">
        <w:rPr>
          <w:rFonts w:ascii="Times New Roman" w:hAnsi="Times New Roman" w:cs="Times New Roman"/>
        </w:rPr>
        <w:t xml:space="preserve"> формирует "</w:t>
      </w:r>
      <w:r w:rsidR="00F232FE">
        <w:rPr>
          <w:rFonts w:ascii="Times New Roman" w:hAnsi="Times New Roman" w:cs="Times New Roman"/>
        </w:rPr>
        <w:t xml:space="preserve">Сводный </w:t>
      </w:r>
      <w:r w:rsidR="00F232FE">
        <w:rPr>
          <w:rFonts w:ascii="Times New Roman" w:hAnsi="Times New Roman" w:cs="Times New Roman"/>
          <w:color w:val="auto"/>
        </w:rPr>
        <w:t>к</w:t>
      </w:r>
      <w:r w:rsidR="00B4070B" w:rsidRPr="00B4070B">
        <w:rPr>
          <w:rFonts w:ascii="Times New Roman" w:hAnsi="Times New Roman" w:cs="Times New Roman"/>
          <w:color w:val="auto"/>
        </w:rPr>
        <w:t xml:space="preserve">ассовый </w:t>
      </w:r>
      <w:hyperlink w:anchor="Par212" w:tooltip="Кассовый план исполнения областного бюджета Ленинградской области на _______ год" w:history="1">
        <w:r w:rsidR="00B4070B" w:rsidRPr="00B4070B">
          <w:rPr>
            <w:rFonts w:ascii="Times New Roman" w:hAnsi="Times New Roman" w:cs="Times New Roman"/>
            <w:color w:val="auto"/>
          </w:rPr>
          <w:t>план</w:t>
        </w:r>
      </w:hyperlink>
      <w:r w:rsidR="00B4070B" w:rsidRPr="00B4070B">
        <w:rPr>
          <w:rFonts w:ascii="Times New Roman" w:hAnsi="Times New Roman" w:cs="Times New Roman"/>
        </w:rPr>
        <w:t xml:space="preserve"> бюджета</w:t>
      </w:r>
      <w:r w:rsidR="00B4070B">
        <w:rPr>
          <w:rFonts w:ascii="Times New Roman" w:hAnsi="Times New Roman" w:cs="Times New Roman"/>
        </w:rPr>
        <w:t xml:space="preserve"> _____</w:t>
      </w:r>
      <w:r w:rsidR="00B4070B" w:rsidRPr="00B4070B">
        <w:rPr>
          <w:rFonts w:ascii="Times New Roman" w:hAnsi="Times New Roman" w:cs="Times New Roman"/>
        </w:rPr>
        <w:t xml:space="preserve"> </w:t>
      </w:r>
      <w:r w:rsidR="00B4070B">
        <w:rPr>
          <w:rFonts w:ascii="Times New Roman" w:hAnsi="Times New Roman" w:cs="Times New Roman"/>
        </w:rPr>
        <w:t>на</w:t>
      </w:r>
      <w:r w:rsidR="00B4070B" w:rsidRPr="00B4070B">
        <w:rPr>
          <w:rFonts w:ascii="Times New Roman" w:hAnsi="Times New Roman" w:cs="Times New Roman"/>
        </w:rPr>
        <w:t xml:space="preserve">____ год" по форме согласно приложению 1 к Порядку и представляет на бумажном носителе </w:t>
      </w:r>
      <w:r w:rsidR="00B4070B">
        <w:rPr>
          <w:rFonts w:ascii="Times New Roman" w:hAnsi="Times New Roman" w:cs="Times New Roman"/>
        </w:rPr>
        <w:t>руководителю комитета финансов.</w:t>
      </w:r>
      <w:proofErr w:type="gramEnd"/>
    </w:p>
    <w:p w:rsidR="00F67F04" w:rsidRPr="009D3746" w:rsidRDefault="009D3746" w:rsidP="009D3746">
      <w:pPr>
        <w:tabs>
          <w:tab w:val="left" w:pos="118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2.7.</w:t>
      </w:r>
      <w:r w:rsidR="00F67F04" w:rsidRPr="009D3746">
        <w:rPr>
          <w:rFonts w:ascii="Times New Roman" w:hAnsi="Times New Roman" w:cs="Times New Roman"/>
        </w:rPr>
        <w:t>Председатель комитета финансов:</w:t>
      </w:r>
    </w:p>
    <w:p w:rsidR="00F86D74" w:rsidRPr="00F67F04" w:rsidRDefault="00F67F04" w:rsidP="00F67F04">
      <w:pPr>
        <w:tabs>
          <w:tab w:val="left" w:pos="118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F86D74" w:rsidRPr="00F67F04">
        <w:rPr>
          <w:rFonts w:ascii="Times New Roman" w:hAnsi="Times New Roman" w:cs="Times New Roman"/>
        </w:rPr>
        <w:t>утверждает проект кассового плана, если проект кассового плана является сбалансированным;</w:t>
      </w:r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принимает решение о мерах, обеспечивающих сбалансированность кассового плана, если проект кассового плана не является сбалансированным.</w:t>
      </w:r>
    </w:p>
    <w:p w:rsidR="00F86D74" w:rsidRPr="009C75F7" w:rsidRDefault="009D3746" w:rsidP="005605DB">
      <w:pPr>
        <w:tabs>
          <w:tab w:val="left" w:pos="1385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2.7</w:t>
      </w:r>
      <w:r w:rsidR="00F86D74" w:rsidRPr="009C75F7">
        <w:rPr>
          <w:rFonts w:ascii="Times New Roman" w:hAnsi="Times New Roman" w:cs="Times New Roman"/>
        </w:rPr>
        <w:t>.1.</w:t>
      </w:r>
      <w:r w:rsidR="00F86D74" w:rsidRPr="009C75F7">
        <w:rPr>
          <w:rFonts w:ascii="Times New Roman" w:hAnsi="Times New Roman" w:cs="Times New Roman"/>
        </w:rPr>
        <w:tab/>
        <w:t>Меры, обеспечивающие сбалансированность кассового плана:</w:t>
      </w:r>
    </w:p>
    <w:p w:rsidR="00F86D74" w:rsidRPr="009C75F7" w:rsidRDefault="00F67F04" w:rsidP="005605DB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оперативная</w:t>
      </w:r>
      <w:r w:rsidR="00F86D74" w:rsidRPr="009C75F7">
        <w:rPr>
          <w:rFonts w:ascii="Times New Roman" w:hAnsi="Times New Roman" w:cs="Times New Roman"/>
        </w:rPr>
        <w:t xml:space="preserve"> корректировк</w:t>
      </w:r>
      <w:r>
        <w:rPr>
          <w:rFonts w:ascii="Times New Roman" w:hAnsi="Times New Roman" w:cs="Times New Roman"/>
        </w:rPr>
        <w:t>а</w:t>
      </w:r>
      <w:r w:rsidR="00F86D74" w:rsidRPr="009C75F7">
        <w:rPr>
          <w:rFonts w:ascii="Times New Roman" w:hAnsi="Times New Roman" w:cs="Times New Roman"/>
        </w:rPr>
        <w:t xml:space="preserve"> показателей проекта кассового плана.</w:t>
      </w:r>
    </w:p>
    <w:p w:rsidR="00F86D74" w:rsidRDefault="00F86D74" w:rsidP="005605DB">
      <w:pPr>
        <w:tabs>
          <w:tab w:val="left" w:pos="1136"/>
        </w:tabs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2.9.</w:t>
      </w:r>
      <w:r w:rsidRPr="009C75F7">
        <w:rPr>
          <w:rFonts w:ascii="Times New Roman" w:hAnsi="Times New Roman" w:cs="Times New Roman"/>
        </w:rPr>
        <w:tab/>
        <w:t>Сбалансированный кассовый план утверждается руководителем комитета финансов</w:t>
      </w:r>
      <w:r w:rsidR="00F67F04">
        <w:rPr>
          <w:rFonts w:ascii="Times New Roman" w:hAnsi="Times New Roman" w:cs="Times New Roman"/>
        </w:rPr>
        <w:t xml:space="preserve"> до начала очередного финансового года</w:t>
      </w:r>
      <w:r w:rsidRPr="009C75F7">
        <w:rPr>
          <w:rFonts w:ascii="Times New Roman" w:hAnsi="Times New Roman" w:cs="Times New Roman"/>
        </w:rPr>
        <w:t>.</w:t>
      </w:r>
    </w:p>
    <w:p w:rsidR="009D38E7" w:rsidRDefault="009D38E7" w:rsidP="005605DB">
      <w:pPr>
        <w:tabs>
          <w:tab w:val="left" w:pos="1136"/>
        </w:tabs>
        <w:ind w:firstLine="360"/>
        <w:jc w:val="both"/>
        <w:rPr>
          <w:rFonts w:ascii="Times New Roman" w:hAnsi="Times New Roman" w:cs="Times New Roman"/>
        </w:rPr>
      </w:pPr>
    </w:p>
    <w:p w:rsidR="009D38E7" w:rsidRPr="009C75F7" w:rsidRDefault="009D38E7" w:rsidP="005605DB">
      <w:pPr>
        <w:tabs>
          <w:tab w:val="left" w:pos="1136"/>
        </w:tabs>
        <w:ind w:firstLine="360"/>
        <w:jc w:val="both"/>
        <w:rPr>
          <w:rFonts w:ascii="Times New Roman" w:hAnsi="Times New Roman" w:cs="Times New Roman"/>
        </w:rPr>
      </w:pPr>
    </w:p>
    <w:p w:rsidR="00F86D74" w:rsidRPr="009C75F7" w:rsidRDefault="00F86D74" w:rsidP="00D4464A">
      <w:pPr>
        <w:tabs>
          <w:tab w:val="left" w:pos="1015"/>
        </w:tabs>
        <w:ind w:firstLine="360"/>
        <w:jc w:val="center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3.</w:t>
      </w:r>
      <w:r w:rsidRPr="009C75F7">
        <w:rPr>
          <w:rFonts w:ascii="Times New Roman" w:hAnsi="Times New Roman" w:cs="Times New Roman"/>
        </w:rPr>
        <w:tab/>
        <w:t>Ведение кассового плана</w:t>
      </w:r>
    </w:p>
    <w:p w:rsidR="00F86D74" w:rsidRPr="009C75F7" w:rsidRDefault="00F86D74" w:rsidP="005605DB">
      <w:pPr>
        <w:tabs>
          <w:tab w:val="left" w:pos="1345"/>
        </w:tabs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3.1.</w:t>
      </w:r>
      <w:r w:rsidRPr="009C75F7">
        <w:rPr>
          <w:rFonts w:ascii="Times New Roman" w:hAnsi="Times New Roman" w:cs="Times New Roman"/>
        </w:rPr>
        <w:tab/>
        <w:t>Ведение кассового плана осуществляется посредством внесения в него изменений на основании:</w:t>
      </w:r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уточненного прогноза кассовых поступлений доходов в бюдже</w:t>
      </w:r>
      <w:r w:rsidR="003915C3">
        <w:rPr>
          <w:rFonts w:ascii="Times New Roman" w:hAnsi="Times New Roman" w:cs="Times New Roman"/>
        </w:rPr>
        <w:t>т по форме</w:t>
      </w:r>
      <w:r w:rsidR="003915C3" w:rsidRPr="003915C3">
        <w:rPr>
          <w:rFonts w:ascii="Times New Roman" w:hAnsi="Times New Roman" w:cs="Times New Roman"/>
        </w:rPr>
        <w:t xml:space="preserve"> </w:t>
      </w:r>
      <w:r w:rsidR="003915C3" w:rsidRPr="009C75F7">
        <w:rPr>
          <w:rFonts w:ascii="Times New Roman" w:hAnsi="Times New Roman" w:cs="Times New Roman"/>
        </w:rPr>
        <w:t>ЭД изменение КП по доходам</w:t>
      </w:r>
      <w:r w:rsidR="003915C3">
        <w:rPr>
          <w:rFonts w:ascii="Times New Roman" w:hAnsi="Times New Roman" w:cs="Times New Roman"/>
        </w:rPr>
        <w:t xml:space="preserve"> </w:t>
      </w:r>
      <w:proofErr w:type="gramStart"/>
      <w:r w:rsidR="003915C3">
        <w:rPr>
          <w:rFonts w:ascii="Times New Roman" w:hAnsi="Times New Roman" w:cs="Times New Roman"/>
        </w:rPr>
        <w:t>согласно приложения</w:t>
      </w:r>
      <w:proofErr w:type="gramEnd"/>
      <w:r w:rsidR="003915C3">
        <w:rPr>
          <w:rFonts w:ascii="Times New Roman" w:hAnsi="Times New Roman" w:cs="Times New Roman"/>
        </w:rPr>
        <w:t xml:space="preserve"> 5</w:t>
      </w:r>
      <w:r w:rsidRPr="009C75F7">
        <w:rPr>
          <w:rFonts w:ascii="Times New Roman" w:hAnsi="Times New Roman" w:cs="Times New Roman"/>
        </w:rPr>
        <w:t xml:space="preserve"> к Порядку;</w:t>
      </w:r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уточненного прогноза кассовых выплат по расхода</w:t>
      </w:r>
      <w:r w:rsidR="003915C3">
        <w:rPr>
          <w:rFonts w:ascii="Times New Roman" w:hAnsi="Times New Roman" w:cs="Times New Roman"/>
        </w:rPr>
        <w:t xml:space="preserve">м по форме </w:t>
      </w:r>
      <w:r w:rsidR="003915C3" w:rsidRPr="009C75F7">
        <w:rPr>
          <w:rFonts w:ascii="Times New Roman" w:hAnsi="Times New Roman" w:cs="Times New Roman"/>
        </w:rPr>
        <w:t>ЭД изменение КП по расходам</w:t>
      </w:r>
      <w:r w:rsidR="003915C3">
        <w:rPr>
          <w:rFonts w:ascii="Times New Roman" w:hAnsi="Times New Roman" w:cs="Times New Roman"/>
        </w:rPr>
        <w:t xml:space="preserve"> </w:t>
      </w:r>
      <w:proofErr w:type="gramStart"/>
      <w:r w:rsidR="003915C3">
        <w:rPr>
          <w:rFonts w:ascii="Times New Roman" w:hAnsi="Times New Roman" w:cs="Times New Roman"/>
        </w:rPr>
        <w:t>согласно приложения</w:t>
      </w:r>
      <w:proofErr w:type="gramEnd"/>
      <w:r w:rsidR="003915C3">
        <w:rPr>
          <w:rFonts w:ascii="Times New Roman" w:hAnsi="Times New Roman" w:cs="Times New Roman"/>
        </w:rPr>
        <w:t xml:space="preserve"> 6</w:t>
      </w:r>
      <w:r w:rsidRPr="009C75F7">
        <w:rPr>
          <w:rFonts w:ascii="Times New Roman" w:hAnsi="Times New Roman" w:cs="Times New Roman"/>
        </w:rPr>
        <w:t xml:space="preserve"> к Порядку;</w:t>
      </w:r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 xml:space="preserve">уточненного прогноза кассовых выплат и кассовых поступлений по источникам по форме </w:t>
      </w:r>
      <w:r w:rsidR="003915C3" w:rsidRPr="009C75F7">
        <w:rPr>
          <w:rFonts w:ascii="Times New Roman" w:hAnsi="Times New Roman" w:cs="Times New Roman"/>
        </w:rPr>
        <w:t xml:space="preserve">ЭД КП по источникам </w:t>
      </w:r>
      <w:proofErr w:type="gramStart"/>
      <w:r w:rsidR="003915C3">
        <w:rPr>
          <w:rFonts w:ascii="Times New Roman" w:hAnsi="Times New Roman" w:cs="Times New Roman"/>
        </w:rPr>
        <w:t>согласно приложения</w:t>
      </w:r>
      <w:proofErr w:type="gramEnd"/>
      <w:r w:rsidR="003915C3">
        <w:rPr>
          <w:rFonts w:ascii="Times New Roman" w:hAnsi="Times New Roman" w:cs="Times New Roman"/>
        </w:rPr>
        <w:t xml:space="preserve"> 7</w:t>
      </w:r>
      <w:r w:rsidR="00F67078">
        <w:rPr>
          <w:rFonts w:ascii="Times New Roman" w:hAnsi="Times New Roman" w:cs="Times New Roman"/>
        </w:rPr>
        <w:t xml:space="preserve"> к Порядку.</w:t>
      </w:r>
    </w:p>
    <w:p w:rsidR="00F86D74" w:rsidRPr="009C75F7" w:rsidRDefault="00F86D74" w:rsidP="005605DB">
      <w:pPr>
        <w:tabs>
          <w:tab w:val="left" w:pos="1176"/>
        </w:tabs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3.2.</w:t>
      </w:r>
      <w:r w:rsidRPr="009C75F7">
        <w:rPr>
          <w:rFonts w:ascii="Times New Roman" w:hAnsi="Times New Roman" w:cs="Times New Roman"/>
        </w:rPr>
        <w:tab/>
        <w:t xml:space="preserve">Уточнение прогноза кассовых поступлений доходов в местный бюджет </w:t>
      </w:r>
      <w:proofErr w:type="gramStart"/>
      <w:r w:rsidRPr="009C75F7">
        <w:rPr>
          <w:rFonts w:ascii="Times New Roman" w:hAnsi="Times New Roman" w:cs="Times New Roman"/>
        </w:rPr>
        <w:t>в</w:t>
      </w:r>
      <w:proofErr w:type="gramEnd"/>
    </w:p>
    <w:p w:rsidR="00F86D74" w:rsidRPr="009C75F7" w:rsidRDefault="00F86D74" w:rsidP="005605DB">
      <w:pPr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системе «АЦК-Финансы».</w:t>
      </w:r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9C75F7">
        <w:rPr>
          <w:rFonts w:ascii="Times New Roman" w:hAnsi="Times New Roman" w:cs="Times New Roman"/>
        </w:rPr>
        <w:t>ГАД</w:t>
      </w:r>
      <w:proofErr w:type="gramEnd"/>
      <w:r w:rsidRPr="009C75F7">
        <w:rPr>
          <w:rFonts w:ascii="Times New Roman" w:hAnsi="Times New Roman" w:cs="Times New Roman"/>
        </w:rPr>
        <w:t xml:space="preserve"> в срок до 20 числа текущего месяца осуществляет формирование ЭД изменение КП по доходам со статусом "Согласование".</w:t>
      </w:r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 xml:space="preserve">При уточнении прогноза кассовых поступлений доходов в местный бюджет за месяцы, предшествующие </w:t>
      </w:r>
      <w:proofErr w:type="gramStart"/>
      <w:r w:rsidRPr="009C75F7">
        <w:rPr>
          <w:rFonts w:ascii="Times New Roman" w:hAnsi="Times New Roman" w:cs="Times New Roman"/>
        </w:rPr>
        <w:t>текущему</w:t>
      </w:r>
      <w:proofErr w:type="gramEnd"/>
      <w:r w:rsidRPr="009C75F7">
        <w:rPr>
          <w:rFonts w:ascii="Times New Roman" w:hAnsi="Times New Roman" w:cs="Times New Roman"/>
        </w:rPr>
        <w:t>, указываются фактические кассовые поступления доходов в местный бюджет, а за месяцы, следующие за текущим, - уточненные прогнозные кассовые поступления доходов в местный бюджет.</w:t>
      </w:r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proofErr w:type="gramStart"/>
      <w:r w:rsidRPr="009C75F7">
        <w:rPr>
          <w:rFonts w:ascii="Times New Roman" w:hAnsi="Times New Roman" w:cs="Times New Roman"/>
        </w:rPr>
        <w:t>В случае отклонения в отчетном периоде фактических поступлений по одному или нескольким видам доходов местного бюджета от соответствующего показателя, предусмотренного прогнозом кассовых поступлений доходов в местный бюджет, на величину более 15 проц</w:t>
      </w:r>
      <w:r w:rsidR="009E48D2">
        <w:rPr>
          <w:rFonts w:ascii="Times New Roman" w:hAnsi="Times New Roman" w:cs="Times New Roman"/>
        </w:rPr>
        <w:t>ентов, ГАД представляет в отдел</w:t>
      </w:r>
      <w:r w:rsidRPr="009C75F7">
        <w:rPr>
          <w:rFonts w:ascii="Times New Roman" w:hAnsi="Times New Roman" w:cs="Times New Roman"/>
        </w:rPr>
        <w:t xml:space="preserve"> доходов пояснительную записку с отражением причин указанного отклонения не позднее 15 числа месяца, следующего за отчетным периодом.</w:t>
      </w:r>
      <w:proofErr w:type="gramEnd"/>
    </w:p>
    <w:p w:rsidR="00D608B5" w:rsidRPr="008E4BDC" w:rsidRDefault="00426EA5" w:rsidP="008E4BD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</w:t>
      </w:r>
      <w:r w:rsidR="009E48D2">
        <w:rPr>
          <w:rFonts w:ascii="Times New Roman" w:hAnsi="Times New Roman" w:cs="Times New Roman"/>
        </w:rPr>
        <w:t xml:space="preserve"> доходов в срок до 25</w:t>
      </w:r>
      <w:r w:rsidR="00F86D74" w:rsidRPr="009C75F7">
        <w:rPr>
          <w:rFonts w:ascii="Times New Roman" w:hAnsi="Times New Roman" w:cs="Times New Roman"/>
        </w:rPr>
        <w:t xml:space="preserve"> числа текущего месяца согласовывает ЭД изменение КП по доходам посредством его доведения до статуса "Обработка завершена".</w:t>
      </w:r>
    </w:p>
    <w:p w:rsidR="00F86D74" w:rsidRPr="008E4BDC" w:rsidRDefault="00F86D74" w:rsidP="005605DB">
      <w:pPr>
        <w:tabs>
          <w:tab w:val="left" w:pos="1175"/>
        </w:tabs>
        <w:ind w:firstLine="360"/>
        <w:jc w:val="both"/>
        <w:rPr>
          <w:rFonts w:ascii="Times New Roman" w:hAnsi="Times New Roman" w:cs="Times New Roman"/>
        </w:rPr>
      </w:pPr>
      <w:r w:rsidRPr="008E4BDC">
        <w:rPr>
          <w:rFonts w:ascii="Times New Roman" w:hAnsi="Times New Roman" w:cs="Times New Roman"/>
        </w:rPr>
        <w:t>3.3.</w:t>
      </w:r>
      <w:r w:rsidRPr="008E4BDC">
        <w:rPr>
          <w:rFonts w:ascii="Times New Roman" w:hAnsi="Times New Roman" w:cs="Times New Roman"/>
        </w:rPr>
        <w:tab/>
        <w:t>Уточнение прогноза кассовых выплат по расходам осуществляется в системе «АЦК-Финансы», в следующих случаях:</w:t>
      </w:r>
    </w:p>
    <w:p w:rsidR="00F52D50" w:rsidRPr="008E4BDC" w:rsidRDefault="00F86D74" w:rsidP="00F52D50">
      <w:pPr>
        <w:tabs>
          <w:tab w:val="left" w:pos="1329"/>
        </w:tabs>
        <w:ind w:firstLine="360"/>
        <w:jc w:val="both"/>
        <w:rPr>
          <w:rFonts w:ascii="Times New Roman" w:hAnsi="Times New Roman" w:cs="Times New Roman"/>
        </w:rPr>
      </w:pPr>
      <w:r w:rsidRPr="008E4BDC">
        <w:rPr>
          <w:rFonts w:ascii="Times New Roman" w:hAnsi="Times New Roman" w:cs="Times New Roman"/>
        </w:rPr>
        <w:t>3.3.1.</w:t>
      </w:r>
      <w:r w:rsidRPr="008E4BDC">
        <w:rPr>
          <w:rFonts w:ascii="Times New Roman" w:hAnsi="Times New Roman" w:cs="Times New Roman"/>
        </w:rPr>
        <w:tab/>
      </w:r>
      <w:r w:rsidR="00F52D50" w:rsidRPr="008E4BDC">
        <w:rPr>
          <w:rFonts w:ascii="Times New Roman" w:hAnsi="Times New Roman" w:cs="Times New Roman"/>
        </w:rPr>
        <w:t>Изменение в решение о бюджете на текущий год.</w:t>
      </w:r>
    </w:p>
    <w:p w:rsidR="00F52D50" w:rsidRPr="009C75F7" w:rsidRDefault="00F52D50" w:rsidP="00F52D50">
      <w:pPr>
        <w:ind w:firstLine="360"/>
        <w:jc w:val="both"/>
        <w:rPr>
          <w:rFonts w:ascii="Times New Roman" w:hAnsi="Times New Roman" w:cs="Times New Roman"/>
        </w:rPr>
      </w:pPr>
      <w:r w:rsidRPr="008E4BDC">
        <w:rPr>
          <w:rFonts w:ascii="Times New Roman" w:hAnsi="Times New Roman" w:cs="Times New Roman"/>
        </w:rPr>
        <w:t>В части уменьшения ассигнований (документы на "минус</w:t>
      </w:r>
      <w:r w:rsidRPr="009C75F7">
        <w:rPr>
          <w:rFonts w:ascii="Times New Roman" w:hAnsi="Times New Roman" w:cs="Times New Roman"/>
        </w:rPr>
        <w:t>") при формировании проекта решения о внесении изменений в бюджет на текущий год:</w:t>
      </w:r>
    </w:p>
    <w:p w:rsidR="00F52D50" w:rsidRPr="009C75F7" w:rsidRDefault="00F52D50" w:rsidP="00F52D50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 xml:space="preserve">ГРБС одновременно с формированием ЭД Бюджетная заявка осуществляет </w:t>
      </w:r>
      <w:r w:rsidRPr="009C75F7">
        <w:rPr>
          <w:rFonts w:ascii="Times New Roman" w:hAnsi="Times New Roman" w:cs="Times New Roman"/>
        </w:rPr>
        <w:lastRenderedPageBreak/>
        <w:t>формирование ЭД изменение КП по расходам на "минус" со статусом " На утверждение ГРБС ";</w:t>
      </w:r>
    </w:p>
    <w:p w:rsidR="00F52D50" w:rsidRPr="009C75F7" w:rsidRDefault="00F52D50" w:rsidP="00F52D50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Бюджетный отдел, в течение 1 (одного) рабочего дня осуществляет согласование ЭД изменение КП по расходам посредством его доведения до статуса "Обработка завершена".</w:t>
      </w:r>
    </w:p>
    <w:p w:rsidR="00F52D50" w:rsidRPr="009C75F7" w:rsidRDefault="00F52D50" w:rsidP="00F52D50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В части увеличения ассигнований (документы на "плюс"):</w:t>
      </w:r>
    </w:p>
    <w:p w:rsidR="00F52D50" w:rsidRPr="009C75F7" w:rsidRDefault="00F52D50" w:rsidP="00F52D50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 xml:space="preserve">после вступления </w:t>
      </w:r>
      <w:proofErr w:type="gramStart"/>
      <w:r w:rsidRPr="009C75F7">
        <w:rPr>
          <w:rFonts w:ascii="Times New Roman" w:hAnsi="Times New Roman" w:cs="Times New Roman"/>
        </w:rPr>
        <w:t xml:space="preserve">в силу решения о внесении изменений в местный бюджет на текущий год </w:t>
      </w:r>
      <w:r w:rsidRPr="00402198">
        <w:rPr>
          <w:rFonts w:ascii="Times New Roman" w:hAnsi="Times New Roman" w:cs="Times New Roman"/>
        </w:rPr>
        <w:t xml:space="preserve">в </w:t>
      </w:r>
      <w:r w:rsidR="00402198" w:rsidRPr="00402198">
        <w:rPr>
          <w:rFonts w:ascii="Times New Roman" w:hAnsi="Times New Roman" w:cs="Times New Roman"/>
        </w:rPr>
        <w:t>течение</w:t>
      </w:r>
      <w:proofErr w:type="gramEnd"/>
      <w:r w:rsidR="00402198" w:rsidRPr="00402198">
        <w:rPr>
          <w:rFonts w:ascii="Times New Roman" w:hAnsi="Times New Roman" w:cs="Times New Roman"/>
        </w:rPr>
        <w:t xml:space="preserve"> 2 (двух</w:t>
      </w:r>
      <w:r w:rsidRPr="00402198">
        <w:rPr>
          <w:rFonts w:ascii="Times New Roman" w:hAnsi="Times New Roman" w:cs="Times New Roman"/>
        </w:rPr>
        <w:t>) рабочих дней со дня доведения бюджетным отделом до ГРБС соответствующих показателей сводной</w:t>
      </w:r>
      <w:r w:rsidRPr="009C75F7">
        <w:rPr>
          <w:rFonts w:ascii="Times New Roman" w:hAnsi="Times New Roman" w:cs="Times New Roman"/>
        </w:rPr>
        <w:t xml:space="preserve"> бюджетной росписи местного бюджета (лимитов бюджетных обязательств) допускается изменение общего объема прогнозируемых кассовых выплат по расходам;</w:t>
      </w:r>
    </w:p>
    <w:p w:rsidR="00F52D50" w:rsidRPr="009C75F7" w:rsidRDefault="00F52D50" w:rsidP="00F52D50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обработка документов осуществляется в последовательности, указанной в абзацах 3, 4 настоящего подпункта Порядка.</w:t>
      </w:r>
    </w:p>
    <w:p w:rsidR="00F86D74" w:rsidRPr="009C75F7" w:rsidRDefault="00F86D74" w:rsidP="005605DB">
      <w:pPr>
        <w:tabs>
          <w:tab w:val="left" w:pos="1288"/>
        </w:tabs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3.3.2.</w:t>
      </w:r>
      <w:r w:rsidRPr="009C75F7">
        <w:rPr>
          <w:rFonts w:ascii="Times New Roman" w:hAnsi="Times New Roman" w:cs="Times New Roman"/>
        </w:rPr>
        <w:tab/>
        <w:t>Внесение изменений в сводную бюджетную роспись местного бюджета и</w:t>
      </w:r>
      <w:r w:rsidR="00402198">
        <w:rPr>
          <w:rFonts w:ascii="Times New Roman" w:hAnsi="Times New Roman" w:cs="Times New Roman"/>
        </w:rPr>
        <w:t xml:space="preserve"> </w:t>
      </w:r>
      <w:r w:rsidRPr="009C75F7">
        <w:rPr>
          <w:rFonts w:ascii="Times New Roman" w:hAnsi="Times New Roman" w:cs="Times New Roman"/>
        </w:rPr>
        <w:t>(или) изменение лимитов бюджетных обязательств ГРБС.</w:t>
      </w:r>
      <w:r w:rsidR="000F111A" w:rsidRPr="000F111A">
        <w:rPr>
          <w:rFonts w:ascii="Times New Roman" w:hAnsi="Times New Roman" w:cs="Times New Roman"/>
        </w:rPr>
        <w:t xml:space="preserve"> </w:t>
      </w:r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Изменения бюджетной росписи в части уменьшения ассигнований (документы на "минус"):</w:t>
      </w:r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 xml:space="preserve">ГРБС одновременно с формированием в </w:t>
      </w:r>
      <w:r w:rsidR="00402198" w:rsidRPr="00402198">
        <w:rPr>
          <w:rFonts w:ascii="Times New Roman" w:hAnsi="Times New Roman" w:cs="Times New Roman"/>
        </w:rPr>
        <w:t>“</w:t>
      </w:r>
      <w:r w:rsidR="00BA4FA9">
        <w:rPr>
          <w:rFonts w:ascii="Times New Roman" w:hAnsi="Times New Roman" w:cs="Times New Roman"/>
        </w:rPr>
        <w:t>АЦК-</w:t>
      </w:r>
      <w:r w:rsidR="00BA4FA9" w:rsidRPr="00BA4FA9">
        <w:rPr>
          <w:rFonts w:ascii="Times New Roman" w:hAnsi="Times New Roman" w:cs="Times New Roman"/>
        </w:rPr>
        <w:t>Планирование</w:t>
      </w:r>
      <w:r w:rsidR="00402198" w:rsidRPr="00402198">
        <w:rPr>
          <w:rFonts w:ascii="Times New Roman" w:hAnsi="Times New Roman" w:cs="Times New Roman"/>
        </w:rPr>
        <w:t>”</w:t>
      </w:r>
      <w:r w:rsidR="00402198">
        <w:rPr>
          <w:rFonts w:ascii="Times New Roman" w:hAnsi="Times New Roman" w:cs="Times New Roman"/>
        </w:rPr>
        <w:t xml:space="preserve"> </w:t>
      </w:r>
      <w:r w:rsidRPr="009C75F7">
        <w:rPr>
          <w:rFonts w:ascii="Times New Roman" w:hAnsi="Times New Roman" w:cs="Times New Roman"/>
        </w:rPr>
        <w:t xml:space="preserve">ЭД Бюджетная заявка на "минус" осуществляет формирование </w:t>
      </w:r>
      <w:r w:rsidR="00BA4FA9">
        <w:rPr>
          <w:rFonts w:ascii="Times New Roman" w:hAnsi="Times New Roman" w:cs="Times New Roman"/>
        </w:rPr>
        <w:t xml:space="preserve">в </w:t>
      </w:r>
      <w:r w:rsidR="00BA4FA9" w:rsidRPr="00402198">
        <w:rPr>
          <w:rFonts w:ascii="Times New Roman" w:hAnsi="Times New Roman" w:cs="Times New Roman"/>
        </w:rPr>
        <w:t>“</w:t>
      </w:r>
      <w:r w:rsidR="00BA4FA9">
        <w:rPr>
          <w:rFonts w:ascii="Times New Roman" w:hAnsi="Times New Roman" w:cs="Times New Roman"/>
        </w:rPr>
        <w:t>АЦК-Финансы</w:t>
      </w:r>
      <w:r w:rsidR="00BA4FA9" w:rsidRPr="00402198">
        <w:rPr>
          <w:rFonts w:ascii="Times New Roman" w:hAnsi="Times New Roman" w:cs="Times New Roman"/>
        </w:rPr>
        <w:t>”</w:t>
      </w:r>
      <w:r w:rsidR="00BA4FA9">
        <w:rPr>
          <w:rFonts w:ascii="Times New Roman" w:hAnsi="Times New Roman" w:cs="Times New Roman"/>
        </w:rPr>
        <w:t xml:space="preserve">  </w:t>
      </w:r>
      <w:r w:rsidRPr="009C75F7">
        <w:rPr>
          <w:rFonts w:ascii="Times New Roman" w:hAnsi="Times New Roman" w:cs="Times New Roman"/>
        </w:rPr>
        <w:t>ЭД изменение КП по расходам на сумму соответствующих изменений кассового плана по расходам со статусом "На утверждение ГРБС".</w:t>
      </w:r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Бюджетный отдел в течение 2 (двух) рабочих дней осуществляет согласование сформированного ГРБС уточненного прогноза кассовых выплат по расходам посредством его доведения до статуса "Обработка завершена".</w:t>
      </w:r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Изменения бюджетной росписи в части увеличения ассигнований (документы на "плюс"):</w:t>
      </w:r>
    </w:p>
    <w:p w:rsidR="00F86D74" w:rsidRPr="009C75F7" w:rsidRDefault="00F86D74" w:rsidP="00C416CC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ГРБС в течение 3 (трех) рабочих дней после доведения соответствующих показателей св</w:t>
      </w:r>
      <w:r w:rsidR="00BA4FA9">
        <w:rPr>
          <w:rFonts w:ascii="Times New Roman" w:hAnsi="Times New Roman" w:cs="Times New Roman"/>
        </w:rPr>
        <w:t xml:space="preserve">одной бюджетной росписи </w:t>
      </w:r>
      <w:r w:rsidRPr="009C75F7">
        <w:rPr>
          <w:rFonts w:ascii="Times New Roman" w:hAnsi="Times New Roman" w:cs="Times New Roman"/>
        </w:rPr>
        <w:t xml:space="preserve"> бюджета (лимитов бюджетных обязательств) осуществляет </w:t>
      </w:r>
      <w:r w:rsidR="00C416CC">
        <w:rPr>
          <w:rFonts w:ascii="Times New Roman" w:hAnsi="Times New Roman" w:cs="Times New Roman"/>
        </w:rPr>
        <w:t xml:space="preserve">формирование ЭД изменение КП по </w:t>
      </w:r>
      <w:r w:rsidRPr="009C75F7">
        <w:rPr>
          <w:rFonts w:ascii="Times New Roman" w:hAnsi="Times New Roman" w:cs="Times New Roman"/>
        </w:rPr>
        <w:t>расходам посредством его доведения до статуса " На утверждение ГРБС ".</w:t>
      </w:r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Бюджетный отдел в течение 2 (двух) рабочих дней со дня формирования ГРБС уточненного прогноза кассовых выплат по расходам осуществляет согласование ЭД изменение КП по расходам посредством его доведения до статуса "Обработка завершена".</w:t>
      </w:r>
    </w:p>
    <w:p w:rsidR="00F52D50" w:rsidRPr="009C75F7" w:rsidRDefault="00F86D74" w:rsidP="00F52D50">
      <w:pPr>
        <w:tabs>
          <w:tab w:val="left" w:pos="1329"/>
        </w:tabs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3.3.3.</w:t>
      </w:r>
      <w:r w:rsidRPr="009C75F7">
        <w:rPr>
          <w:rFonts w:ascii="Times New Roman" w:hAnsi="Times New Roman" w:cs="Times New Roman"/>
        </w:rPr>
        <w:tab/>
      </w:r>
      <w:r w:rsidR="00F52D50" w:rsidRPr="009C75F7">
        <w:rPr>
          <w:rFonts w:ascii="Times New Roman" w:hAnsi="Times New Roman" w:cs="Times New Roman"/>
        </w:rPr>
        <w:t>Внесение изменений в б</w:t>
      </w:r>
      <w:r w:rsidR="00965D44">
        <w:rPr>
          <w:rFonts w:ascii="Times New Roman" w:hAnsi="Times New Roman" w:cs="Times New Roman"/>
        </w:rPr>
        <w:t>юджетную роспись расходов ГРБС.</w:t>
      </w:r>
      <w:r w:rsidR="000F111A" w:rsidRPr="000F111A">
        <w:rPr>
          <w:rFonts w:ascii="Times New Roman" w:hAnsi="Times New Roman" w:cs="Times New Roman"/>
        </w:rPr>
        <w:t xml:space="preserve"> </w:t>
      </w:r>
      <w:r w:rsidR="000F111A">
        <w:rPr>
          <w:rFonts w:ascii="Times New Roman" w:hAnsi="Times New Roman" w:cs="Times New Roman"/>
        </w:rPr>
        <w:t>И</w:t>
      </w:r>
      <w:r w:rsidR="000F111A" w:rsidRPr="009C75F7">
        <w:rPr>
          <w:rFonts w:ascii="Times New Roman" w:hAnsi="Times New Roman" w:cs="Times New Roman"/>
        </w:rPr>
        <w:t>зменение прогноза кассовых выплат по расходам</w:t>
      </w:r>
      <w:r w:rsidR="000F111A">
        <w:rPr>
          <w:rFonts w:ascii="Times New Roman" w:hAnsi="Times New Roman" w:cs="Times New Roman"/>
        </w:rPr>
        <w:t>, связанным с внесением изменений в бюджетную роспись осуществляется не чаще двух раз в месяц до 25-го числа текущего месяца.</w:t>
      </w:r>
    </w:p>
    <w:p w:rsidR="00F86D74" w:rsidRPr="009C75F7" w:rsidRDefault="00F52D50" w:rsidP="007554A1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 xml:space="preserve">ГРБС одновременно с формированием ЭД Бюджетная заявка на изменение ассигнований на "минус" и на "плюс" осуществляет формирование ЭД изменение КП по расходам со статусом </w:t>
      </w:r>
      <w:r w:rsidR="00402198" w:rsidRPr="009C75F7">
        <w:rPr>
          <w:rFonts w:ascii="Times New Roman" w:hAnsi="Times New Roman" w:cs="Times New Roman"/>
        </w:rPr>
        <w:t>"Обработка завершена"</w:t>
      </w:r>
      <w:r w:rsidR="007554A1">
        <w:rPr>
          <w:rFonts w:ascii="Times New Roman" w:hAnsi="Times New Roman" w:cs="Times New Roman"/>
        </w:rPr>
        <w:t xml:space="preserve"> </w:t>
      </w:r>
      <w:r w:rsidR="007554A1" w:rsidRPr="009C75F7">
        <w:rPr>
          <w:rFonts w:ascii="Times New Roman" w:hAnsi="Times New Roman" w:cs="Times New Roman"/>
        </w:rPr>
        <w:t>(на "минус" и на "плюс")</w:t>
      </w:r>
      <w:r w:rsidR="007554A1">
        <w:rPr>
          <w:rFonts w:ascii="Times New Roman" w:hAnsi="Times New Roman" w:cs="Times New Roman"/>
        </w:rPr>
        <w:t>.</w:t>
      </w:r>
    </w:p>
    <w:p w:rsidR="00F86D74" w:rsidRPr="009C75F7" w:rsidRDefault="00F17C45" w:rsidP="005605DB">
      <w:pPr>
        <w:tabs>
          <w:tab w:val="left" w:pos="1469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3.3.4</w:t>
      </w:r>
      <w:r w:rsidR="00F86D74" w:rsidRPr="009C75F7">
        <w:rPr>
          <w:rFonts w:ascii="Times New Roman" w:hAnsi="Times New Roman" w:cs="Times New Roman"/>
        </w:rPr>
        <w:t>.</w:t>
      </w:r>
      <w:r w:rsidR="00F86D74" w:rsidRPr="009C75F7">
        <w:rPr>
          <w:rFonts w:ascii="Times New Roman" w:hAnsi="Times New Roman" w:cs="Times New Roman"/>
        </w:rPr>
        <w:tab/>
        <w:t>Корректировка прогноза кассовых выплат в соответствии с доведенными государственными органами исполнительной власти Ленинградской области расчетными показателями расходных расписаний.</w:t>
      </w:r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В случае отклонения прогнозируемых объемов кассовых выплат от доведенных данных в течение 3 (трех) рабочих дней после получения расходных расписаний ГРБС формирует ЭД изменение КП по расходам посредством его доведения до статуса " На утверждение ГРБС ".</w:t>
      </w:r>
    </w:p>
    <w:p w:rsidR="00F86D74" w:rsidRPr="009C75F7" w:rsidRDefault="00F86D74" w:rsidP="005605DB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Бюджетный отдел в течение 2 (двух) рабочих дней со дня формирования ГРБС уточненного прогноза кассовых выплат по расходам осуществляет согласование ЭД изменение КП по расходам посредством его доведения до статуса "Обработка завершена".</w:t>
      </w:r>
    </w:p>
    <w:p w:rsidR="00F86D74" w:rsidRPr="009C75F7" w:rsidRDefault="00F86D74" w:rsidP="00426EA5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3.4. Уточнение прогноза кассовых выплат и кассовых поступлений по источникам осуществляется в системе «АЦК-Финансы» в следующих случаях:</w:t>
      </w:r>
    </w:p>
    <w:p w:rsidR="00F86D74" w:rsidRPr="009C75F7" w:rsidRDefault="00F86D74" w:rsidP="00426EA5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внесение изменений в сводную бюджетную роспись местного бюджета;</w:t>
      </w:r>
    </w:p>
    <w:p w:rsidR="00F86D74" w:rsidRPr="009C75F7" w:rsidRDefault="00F86D74" w:rsidP="00426EA5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 xml:space="preserve">плановое (ежемесячное) уточнение прогноза кассовых выплат и кассовых поступлений </w:t>
      </w:r>
      <w:r w:rsidRPr="009C75F7">
        <w:rPr>
          <w:rFonts w:ascii="Times New Roman" w:hAnsi="Times New Roman" w:cs="Times New Roman"/>
        </w:rPr>
        <w:lastRenderedPageBreak/>
        <w:t>по источникам.</w:t>
      </w:r>
    </w:p>
    <w:p w:rsidR="00F86D74" w:rsidRPr="009C75F7" w:rsidRDefault="00F86D74" w:rsidP="00426EA5">
      <w:pPr>
        <w:tabs>
          <w:tab w:val="left" w:pos="1345"/>
        </w:tabs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3.4.1.</w:t>
      </w:r>
      <w:r w:rsidRPr="009C75F7">
        <w:rPr>
          <w:rFonts w:ascii="Times New Roman" w:hAnsi="Times New Roman" w:cs="Times New Roman"/>
        </w:rPr>
        <w:tab/>
        <w:t>Уточнение прогноза кассовых выплат и кассовых поступлений по источникам в случае внесения изменений в сводную бюджетную роспись местного бюджета.</w:t>
      </w:r>
    </w:p>
    <w:p w:rsidR="00F86D74" w:rsidRPr="009C75F7" w:rsidRDefault="00F86D74" w:rsidP="00426EA5">
      <w:pPr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ГАИФД в течение 3 (трех) рабочих дней со дня доведения показателей сводной бюджетной росписи местного бюджета осуществляет формирование ЭД изменение КП по источникам.</w:t>
      </w:r>
    </w:p>
    <w:p w:rsidR="00F86D74" w:rsidRPr="009C75F7" w:rsidRDefault="00F52D50" w:rsidP="00426EA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Бюджетный отдел в течение 1 (одного) рабочего дня</w:t>
      </w:r>
      <w:r w:rsidR="00F86D74" w:rsidRPr="009C75F7">
        <w:rPr>
          <w:rFonts w:ascii="Times New Roman" w:hAnsi="Times New Roman" w:cs="Times New Roman"/>
        </w:rPr>
        <w:t xml:space="preserve"> осуществляет согласование ЭД изменение КП по источникам посредством его доведения до статуса "Обработка завершена".</w:t>
      </w:r>
    </w:p>
    <w:p w:rsidR="00402198" w:rsidRDefault="00402198" w:rsidP="00402198">
      <w:pPr>
        <w:tabs>
          <w:tab w:val="left" w:pos="914"/>
        </w:tabs>
        <w:ind w:firstLine="360"/>
        <w:jc w:val="center"/>
        <w:rPr>
          <w:rFonts w:ascii="Times New Roman" w:hAnsi="Times New Roman" w:cs="Times New Roman"/>
        </w:rPr>
      </w:pPr>
    </w:p>
    <w:p w:rsidR="00F86D74" w:rsidRPr="009C75F7" w:rsidRDefault="00F86D74" w:rsidP="00402198">
      <w:pPr>
        <w:tabs>
          <w:tab w:val="left" w:pos="914"/>
        </w:tabs>
        <w:ind w:firstLine="360"/>
        <w:jc w:val="center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4.</w:t>
      </w:r>
      <w:r w:rsidRPr="009C75F7">
        <w:rPr>
          <w:rFonts w:ascii="Times New Roman" w:hAnsi="Times New Roman" w:cs="Times New Roman"/>
        </w:rPr>
        <w:tab/>
        <w:t>Подготовка и представление отчетности об исполнении кассового плана</w:t>
      </w:r>
    </w:p>
    <w:p w:rsidR="00F86D74" w:rsidRDefault="00F86D74" w:rsidP="00426EA5">
      <w:pPr>
        <w:tabs>
          <w:tab w:val="left" w:pos="1093"/>
        </w:tabs>
        <w:ind w:firstLine="360"/>
        <w:jc w:val="both"/>
        <w:rPr>
          <w:rFonts w:ascii="Times New Roman" w:hAnsi="Times New Roman" w:cs="Times New Roman"/>
        </w:rPr>
      </w:pPr>
      <w:r w:rsidRPr="009C75F7">
        <w:rPr>
          <w:rFonts w:ascii="Times New Roman" w:hAnsi="Times New Roman" w:cs="Times New Roman"/>
        </w:rPr>
        <w:t>4.1.</w:t>
      </w:r>
      <w:r w:rsidRPr="009C75F7">
        <w:rPr>
          <w:rFonts w:ascii="Times New Roman" w:hAnsi="Times New Roman" w:cs="Times New Roman"/>
        </w:rPr>
        <w:tab/>
      </w:r>
      <w:proofErr w:type="gramStart"/>
      <w:r w:rsidRPr="009C75F7">
        <w:rPr>
          <w:rFonts w:ascii="Times New Roman" w:hAnsi="Times New Roman" w:cs="Times New Roman"/>
        </w:rPr>
        <w:t>Отдел учета и</w:t>
      </w:r>
      <w:r w:rsidR="00C72D7B">
        <w:rPr>
          <w:rFonts w:ascii="Times New Roman" w:hAnsi="Times New Roman" w:cs="Times New Roman"/>
        </w:rPr>
        <w:t xml:space="preserve"> отчетности</w:t>
      </w:r>
      <w:r w:rsidRPr="009C75F7">
        <w:rPr>
          <w:rFonts w:ascii="Times New Roman" w:hAnsi="Times New Roman" w:cs="Times New Roman"/>
        </w:rPr>
        <w:t xml:space="preserve"> ежеквартально, в течение 3 (трех) рабочих дней месяца, следующим за отчетным кварталом, </w:t>
      </w:r>
      <w:r w:rsidR="008E4BDC">
        <w:rPr>
          <w:rFonts w:ascii="Times New Roman" w:hAnsi="Times New Roman" w:cs="Times New Roman"/>
        </w:rPr>
        <w:t>формирует</w:t>
      </w:r>
      <w:r w:rsidR="009C4D41">
        <w:rPr>
          <w:rFonts w:ascii="Times New Roman" w:hAnsi="Times New Roman" w:cs="Times New Roman"/>
        </w:rPr>
        <w:t xml:space="preserve"> в </w:t>
      </w:r>
      <w:r w:rsidR="009C4D41" w:rsidRPr="009C4D41">
        <w:rPr>
          <w:rFonts w:ascii="Times New Roman" w:hAnsi="Times New Roman" w:cs="Times New Roman"/>
        </w:rPr>
        <w:t>“</w:t>
      </w:r>
      <w:r w:rsidR="009C4D41">
        <w:rPr>
          <w:rFonts w:ascii="Times New Roman" w:hAnsi="Times New Roman" w:cs="Times New Roman"/>
        </w:rPr>
        <w:t>АЦК-Финансы</w:t>
      </w:r>
      <w:r w:rsidR="009C4D41" w:rsidRPr="009C4D41">
        <w:rPr>
          <w:rFonts w:ascii="Times New Roman" w:hAnsi="Times New Roman" w:cs="Times New Roman"/>
        </w:rPr>
        <w:t>”</w:t>
      </w:r>
      <w:r w:rsidR="008E4BDC">
        <w:rPr>
          <w:rFonts w:ascii="Times New Roman" w:hAnsi="Times New Roman" w:cs="Times New Roman"/>
        </w:rPr>
        <w:t xml:space="preserve">  </w:t>
      </w:r>
      <w:r w:rsidR="009C4D41">
        <w:rPr>
          <w:rFonts w:ascii="Times New Roman" w:hAnsi="Times New Roman" w:cs="Times New Roman"/>
        </w:rPr>
        <w:t xml:space="preserve">форму </w:t>
      </w:r>
      <w:r w:rsidR="00E26064" w:rsidRPr="00E26064">
        <w:rPr>
          <w:rFonts w:ascii="Times New Roman" w:hAnsi="Times New Roman" w:cs="Times New Roman"/>
        </w:rPr>
        <w:t>“</w:t>
      </w:r>
      <w:r w:rsidR="008E4BDC">
        <w:rPr>
          <w:rFonts w:ascii="Times New Roman" w:hAnsi="Times New Roman" w:cs="Times New Roman"/>
        </w:rPr>
        <w:t>Кассовый план исполнения бюджета</w:t>
      </w:r>
      <w:r w:rsidR="00E26064" w:rsidRPr="00E26064">
        <w:rPr>
          <w:rFonts w:ascii="Times New Roman" w:hAnsi="Times New Roman" w:cs="Times New Roman"/>
        </w:rPr>
        <w:t>”</w:t>
      </w:r>
      <w:r w:rsidR="009C4D41">
        <w:rPr>
          <w:rFonts w:ascii="Times New Roman" w:hAnsi="Times New Roman" w:cs="Times New Roman"/>
        </w:rPr>
        <w:t xml:space="preserve"> согласно</w:t>
      </w:r>
      <w:r w:rsidR="00934BC0">
        <w:rPr>
          <w:rFonts w:ascii="Times New Roman" w:hAnsi="Times New Roman" w:cs="Times New Roman"/>
        </w:rPr>
        <w:t xml:space="preserve"> приложению 8 </w:t>
      </w:r>
      <w:r w:rsidR="008E4BDC">
        <w:rPr>
          <w:rFonts w:ascii="Times New Roman" w:hAnsi="Times New Roman" w:cs="Times New Roman"/>
        </w:rPr>
        <w:t xml:space="preserve"> к Порядку и </w:t>
      </w:r>
      <w:r w:rsidRPr="009C75F7">
        <w:rPr>
          <w:rFonts w:ascii="Times New Roman" w:hAnsi="Times New Roman" w:cs="Times New Roman"/>
        </w:rPr>
        <w:t>осуществляет подготовку информации об исполнении кассового плана посредством создания отчета в "Информация об исполнении кассового плана исполнения бюджета</w:t>
      </w:r>
      <w:r w:rsidR="00934BC0">
        <w:rPr>
          <w:rFonts w:ascii="Times New Roman" w:hAnsi="Times New Roman" w:cs="Times New Roman"/>
        </w:rPr>
        <w:t>" по форме согласно приложению 9</w:t>
      </w:r>
      <w:r w:rsidRPr="009C75F7">
        <w:rPr>
          <w:rFonts w:ascii="Times New Roman" w:hAnsi="Times New Roman" w:cs="Times New Roman"/>
        </w:rPr>
        <w:t xml:space="preserve"> к Порядку.</w:t>
      </w:r>
      <w:proofErr w:type="gramEnd"/>
    </w:p>
    <w:p w:rsidR="008E4BDC" w:rsidRPr="009C75F7" w:rsidRDefault="008E4BDC" w:rsidP="00426EA5">
      <w:pPr>
        <w:tabs>
          <w:tab w:val="left" w:pos="1093"/>
        </w:tabs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Данная информация используется для анализа исполнения кассового плана, </w:t>
      </w:r>
      <w:r w:rsidR="009C4D41">
        <w:rPr>
          <w:rFonts w:ascii="Times New Roman" w:hAnsi="Times New Roman" w:cs="Times New Roman"/>
        </w:rPr>
        <w:t xml:space="preserve">формирования </w:t>
      </w:r>
      <w:r>
        <w:rPr>
          <w:rFonts w:ascii="Times New Roman" w:hAnsi="Times New Roman" w:cs="Times New Roman"/>
        </w:rPr>
        <w:t xml:space="preserve">прогнозных показателей  и доводится </w:t>
      </w:r>
      <w:r w:rsidR="009C4D41">
        <w:rPr>
          <w:rFonts w:ascii="Times New Roman" w:hAnsi="Times New Roman" w:cs="Times New Roman"/>
        </w:rPr>
        <w:t xml:space="preserve">на бумажном носителе </w:t>
      </w:r>
      <w:r>
        <w:rPr>
          <w:rFonts w:ascii="Times New Roman" w:hAnsi="Times New Roman" w:cs="Times New Roman"/>
        </w:rPr>
        <w:t>до председателя комитета финансов.</w:t>
      </w:r>
    </w:p>
    <w:p w:rsidR="00F86D74" w:rsidRDefault="00F86D74" w:rsidP="00F86D74">
      <w:pPr>
        <w:rPr>
          <w:rFonts w:ascii="Times New Roman" w:hAnsi="Times New Roman" w:cs="Times New Roman"/>
        </w:rPr>
      </w:pPr>
    </w:p>
    <w:p w:rsidR="00F86D74" w:rsidRDefault="00F86D74" w:rsidP="00F86D74">
      <w:pPr>
        <w:rPr>
          <w:rFonts w:ascii="Times New Roman" w:hAnsi="Times New Roman" w:cs="Times New Roman"/>
        </w:rPr>
      </w:pPr>
    </w:p>
    <w:p w:rsidR="00F86D74" w:rsidRDefault="00F86D74" w:rsidP="00F86D74">
      <w:pPr>
        <w:rPr>
          <w:rFonts w:ascii="Times New Roman" w:hAnsi="Times New Roman" w:cs="Times New Roman"/>
        </w:rPr>
      </w:pPr>
    </w:p>
    <w:p w:rsidR="00F86D74" w:rsidRDefault="00F86D74" w:rsidP="00F86D74">
      <w:pPr>
        <w:rPr>
          <w:rFonts w:ascii="Times New Roman" w:hAnsi="Times New Roman" w:cs="Times New Roman"/>
        </w:rPr>
      </w:pPr>
    </w:p>
    <w:p w:rsidR="00F86D74" w:rsidRDefault="00F86D74" w:rsidP="00F86D74">
      <w:pPr>
        <w:rPr>
          <w:rFonts w:ascii="Times New Roman" w:hAnsi="Times New Roman" w:cs="Times New Roman"/>
        </w:rPr>
      </w:pPr>
    </w:p>
    <w:p w:rsidR="00B62E4E" w:rsidRDefault="00B62E4E"/>
    <w:p w:rsidR="00086657" w:rsidRDefault="00086657"/>
    <w:p w:rsidR="00086657" w:rsidRDefault="00086657"/>
    <w:p w:rsidR="00086657" w:rsidRDefault="00086657"/>
    <w:p w:rsidR="00086657" w:rsidRDefault="00086657"/>
    <w:p w:rsidR="00086657" w:rsidRDefault="00086657"/>
    <w:p w:rsidR="00086657" w:rsidRDefault="00086657"/>
    <w:p w:rsidR="00D52B3E" w:rsidRDefault="00D52B3E"/>
    <w:p w:rsidR="00D52B3E" w:rsidRDefault="00D52B3E"/>
    <w:p w:rsidR="00D52B3E" w:rsidRDefault="00D52B3E"/>
    <w:p w:rsidR="00D52B3E" w:rsidRDefault="00D52B3E"/>
    <w:p w:rsidR="00D52B3E" w:rsidRDefault="00D52B3E"/>
    <w:p w:rsidR="00D52B3E" w:rsidRDefault="00D52B3E"/>
    <w:p w:rsidR="00D52B3E" w:rsidRDefault="00D52B3E"/>
    <w:p w:rsidR="00D52B3E" w:rsidRDefault="00D52B3E"/>
    <w:p w:rsidR="00D52B3E" w:rsidRDefault="00D52B3E"/>
    <w:p w:rsidR="00D52B3E" w:rsidRDefault="00D52B3E"/>
    <w:p w:rsidR="00D52B3E" w:rsidRDefault="00D52B3E"/>
    <w:p w:rsidR="00D52B3E" w:rsidRDefault="00D52B3E"/>
    <w:p w:rsidR="003C0A49" w:rsidRDefault="003C0A49" w:rsidP="00CE7116">
      <w:pPr>
        <w:pStyle w:val="ConsPlusNormal"/>
        <w:outlineLvl w:val="1"/>
        <w:sectPr w:rsidR="003C0A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E3D8D" w:rsidRDefault="000E3D8D" w:rsidP="00CE7116">
      <w:pPr>
        <w:pStyle w:val="ConsPlusNormal"/>
        <w:jc w:val="right"/>
        <w:outlineLvl w:val="1"/>
      </w:pPr>
      <w:r>
        <w:lastRenderedPageBreak/>
        <w:t>Приложение 1</w:t>
      </w:r>
    </w:p>
    <w:p w:rsidR="000E3D8D" w:rsidRDefault="000E3D8D" w:rsidP="000E3D8D">
      <w:pPr>
        <w:pStyle w:val="ConsPlusNormal"/>
        <w:jc w:val="right"/>
      </w:pPr>
      <w:r>
        <w:t>к Порядку составления и ведения</w:t>
      </w:r>
    </w:p>
    <w:p w:rsidR="000E3D8D" w:rsidRDefault="000E3D8D" w:rsidP="000E3D8D">
      <w:pPr>
        <w:pStyle w:val="ConsPlusNormal"/>
        <w:jc w:val="right"/>
      </w:pPr>
      <w:r>
        <w:t>кассового плана исполнения</w:t>
      </w:r>
    </w:p>
    <w:p w:rsidR="000E3D8D" w:rsidRDefault="000E3D8D" w:rsidP="000E3D8D">
      <w:pPr>
        <w:pStyle w:val="ConsPlusNormal"/>
        <w:jc w:val="right"/>
      </w:pPr>
      <w:r>
        <w:t>бюджета</w:t>
      </w:r>
    </w:p>
    <w:p w:rsidR="000E3D8D" w:rsidRDefault="000E3D8D" w:rsidP="000E3D8D">
      <w:pPr>
        <w:pStyle w:val="ConsPlusNormal"/>
        <w:jc w:val="right"/>
      </w:pPr>
    </w:p>
    <w:p w:rsidR="000E3D8D" w:rsidRDefault="00BE694C" w:rsidP="00BE694C">
      <w:pPr>
        <w:pStyle w:val="ConsPlusNormal"/>
        <w:tabs>
          <w:tab w:val="left" w:pos="6300"/>
        </w:tabs>
      </w:pPr>
      <w:r>
        <w:tab/>
      </w:r>
    </w:p>
    <w:p w:rsidR="000E3D8D" w:rsidRDefault="000E3D8D" w:rsidP="000E3D8D">
      <w:pPr>
        <w:pStyle w:val="ConsPlusNormal"/>
        <w:jc w:val="right"/>
      </w:pPr>
    </w:p>
    <w:p w:rsidR="000E3D8D" w:rsidRDefault="000E3D8D" w:rsidP="000E3D8D">
      <w:pPr>
        <w:pStyle w:val="ConsPlusNormal"/>
        <w:jc w:val="right"/>
      </w:pPr>
    </w:p>
    <w:tbl>
      <w:tblPr>
        <w:tblW w:w="14660" w:type="dxa"/>
        <w:tblInd w:w="93" w:type="dxa"/>
        <w:tblLook w:val="04A0" w:firstRow="1" w:lastRow="0" w:firstColumn="1" w:lastColumn="0" w:noHBand="0" w:noVBand="1"/>
      </w:tblPr>
      <w:tblGrid>
        <w:gridCol w:w="3200"/>
        <w:gridCol w:w="3760"/>
        <w:gridCol w:w="1540"/>
        <w:gridCol w:w="1540"/>
        <w:gridCol w:w="1540"/>
        <w:gridCol w:w="1540"/>
        <w:gridCol w:w="1540"/>
      </w:tblGrid>
      <w:tr w:rsidR="00767B66" w:rsidRPr="00767B66" w:rsidTr="00767B66">
        <w:trPr>
          <w:trHeight w:val="492"/>
        </w:trPr>
        <w:tc>
          <w:tcPr>
            <w:tcW w:w="10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Комитет финансов администрации муниципального образования Ломоносовский муниципальный район Ленинградской области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67B66" w:rsidRPr="00767B66" w:rsidTr="00767B66">
        <w:trPr>
          <w:trHeight w:val="255"/>
        </w:trPr>
        <w:tc>
          <w:tcPr>
            <w:tcW w:w="100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MS Sans Serif" w:eastAsia="Times New Roman" w:hAnsi="MS Sans Serif" w:cs="Arial"/>
                <w:color w:val="auto"/>
                <w:sz w:val="16"/>
                <w:szCs w:val="16"/>
                <w:lang w:bidi="ar-SA"/>
              </w:rPr>
              <w:t>(наименование органа, организующего исполнение бюджета)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67B66" w:rsidRPr="00767B66" w:rsidTr="00767B66">
        <w:trPr>
          <w:trHeight w:val="615"/>
        </w:trPr>
        <w:tc>
          <w:tcPr>
            <w:tcW w:w="14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67B66">
              <w:rPr>
                <w:rFonts w:ascii="MS Sans Serif" w:eastAsia="Times New Roman" w:hAnsi="MS Sans Serif" w:cs="Arial"/>
                <w:b/>
                <w:bCs/>
                <w:color w:val="auto"/>
                <w:sz w:val="20"/>
                <w:szCs w:val="20"/>
                <w:lang w:bidi="ar-SA"/>
              </w:rPr>
              <w:t>Кассовый план (сводный)</w:t>
            </w:r>
            <w:r w:rsidRPr="00767B66">
              <w:rPr>
                <w:rFonts w:ascii="MS Sans Serif" w:eastAsia="Times New Roman" w:hAnsi="MS Sans Serif" w:cs="Arial"/>
                <w:b/>
                <w:bCs/>
                <w:color w:val="auto"/>
                <w:sz w:val="20"/>
                <w:szCs w:val="20"/>
                <w:lang w:bidi="ar-SA"/>
              </w:rPr>
              <w:br/>
              <w:t xml:space="preserve">на           </w:t>
            </w:r>
            <w:proofErr w:type="gramStart"/>
            <w:r w:rsidRPr="00767B66">
              <w:rPr>
                <w:rFonts w:ascii="MS Sans Serif" w:eastAsia="Times New Roman" w:hAnsi="MS Sans Serif" w:cs="Arial"/>
                <w:b/>
                <w:bCs/>
                <w:color w:val="auto"/>
                <w:sz w:val="20"/>
                <w:szCs w:val="20"/>
                <w:lang w:bidi="ar-SA"/>
              </w:rPr>
              <w:t>г</w:t>
            </w:r>
            <w:proofErr w:type="gramEnd"/>
            <w:r w:rsidRPr="00767B66">
              <w:rPr>
                <w:rFonts w:ascii="MS Sans Serif" w:eastAsia="Times New Roman" w:hAnsi="MS Sans Serif" w:cs="Arial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MS Sans Serif" w:eastAsia="Times New Roman" w:hAnsi="MS Sans Serif" w:cs="Arial"/>
                <w:b/>
                <w:bCs/>
                <w:color w:val="auto"/>
                <w:sz w:val="18"/>
                <w:szCs w:val="18"/>
                <w:lang w:bidi="ar-SA"/>
              </w:rPr>
              <w:t>Период: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  <w:t>квартальный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MS Sans Serif" w:eastAsia="Times New Roman" w:hAnsi="MS Sans Serif" w:cs="Arial"/>
                <w:b/>
                <w:bCs/>
                <w:color w:val="auto"/>
                <w:sz w:val="18"/>
                <w:szCs w:val="18"/>
                <w:lang w:bidi="ar-SA"/>
              </w:rPr>
              <w:t>Единица измерения: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  <w:t>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MS Sans Serif" w:eastAsia="Times New Roman" w:hAnsi="MS Sans Serif" w:cs="Arial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  <w:t>Наименование показателя</w:t>
            </w:r>
          </w:p>
        </w:tc>
        <w:tc>
          <w:tcPr>
            <w:tcW w:w="3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  <w:t>Бюджетная классификация</w:t>
            </w:r>
          </w:p>
        </w:tc>
        <w:tc>
          <w:tcPr>
            <w:tcW w:w="7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  <w:t>Кассовый план</w:t>
            </w: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3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На год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1 квартал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2 квартал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3 квартал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  <w:t xml:space="preserve"> 4 квартал</w:t>
            </w: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КАССОВЫЕ ПОСТУПЛЕНИЯ -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 том числе по доходам: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КАССОВЫЕ ВЫПЛАТЫ -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 том числе по источникам: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767B66" w:rsidRPr="00767B66" w:rsidTr="00767B66">
        <w:trPr>
          <w:trHeight w:val="67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КАССОВЫЕ ПОСТУПЛЕНИЯ ПО ИСТОЧНИКАМ ФИНАНСИРОВАНИЯ ДЕФИЦИТА БЮДЖЕТА -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всего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767B66" w:rsidRPr="00767B66" w:rsidTr="00767B66">
        <w:trPr>
          <w:trHeight w:val="255"/>
        </w:trPr>
        <w:tc>
          <w:tcPr>
            <w:tcW w:w="3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в том числе по источникам: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B66" w:rsidRPr="00767B66" w:rsidRDefault="00767B66" w:rsidP="00767B66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67B66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</w:tbl>
    <w:p w:rsidR="001F2A11" w:rsidRPr="00767B66" w:rsidRDefault="001F2A11" w:rsidP="003C0A49">
      <w:pPr>
        <w:pStyle w:val="ConsPlusNormal"/>
      </w:pPr>
    </w:p>
    <w:p w:rsidR="00971345" w:rsidRDefault="00971345" w:rsidP="00971345">
      <w:pPr>
        <w:pStyle w:val="ConsPlusNormal"/>
        <w:jc w:val="right"/>
        <w:outlineLvl w:val="1"/>
      </w:pPr>
      <w:r>
        <w:t>Приложение 2</w:t>
      </w:r>
    </w:p>
    <w:p w:rsidR="00971345" w:rsidRDefault="00971345" w:rsidP="00971345">
      <w:pPr>
        <w:pStyle w:val="ConsPlusNormal"/>
        <w:jc w:val="right"/>
      </w:pPr>
      <w:r>
        <w:t>к Порядку составления и ведения</w:t>
      </w:r>
    </w:p>
    <w:p w:rsidR="00971345" w:rsidRDefault="00971345" w:rsidP="00971345">
      <w:pPr>
        <w:pStyle w:val="ConsPlusNormal"/>
        <w:jc w:val="right"/>
      </w:pPr>
      <w:r>
        <w:t>кассового плана исполнения</w:t>
      </w:r>
    </w:p>
    <w:p w:rsidR="00971345" w:rsidRDefault="00971345" w:rsidP="00971345">
      <w:pPr>
        <w:pStyle w:val="ConsPlusNormal"/>
        <w:jc w:val="right"/>
      </w:pPr>
      <w:r>
        <w:t>бюджета</w:t>
      </w:r>
    </w:p>
    <w:p w:rsidR="00A80430" w:rsidRDefault="00A80430" w:rsidP="00971345">
      <w:pPr>
        <w:pStyle w:val="ConsPlusNormal"/>
        <w:jc w:val="right"/>
      </w:pPr>
    </w:p>
    <w:p w:rsidR="00A80430" w:rsidRDefault="00A80430" w:rsidP="00971345">
      <w:pPr>
        <w:pStyle w:val="ConsPlusNormal"/>
        <w:jc w:val="right"/>
      </w:pPr>
    </w:p>
    <w:p w:rsidR="00971345" w:rsidRDefault="00971345" w:rsidP="00A80430">
      <w:pPr>
        <w:pStyle w:val="ConsPlusNormal"/>
      </w:pPr>
    </w:p>
    <w:tbl>
      <w:tblPr>
        <w:tblW w:w="14600" w:type="dxa"/>
        <w:tblInd w:w="93" w:type="dxa"/>
        <w:tblLook w:val="04A0" w:firstRow="1" w:lastRow="0" w:firstColumn="1" w:lastColumn="0" w:noHBand="0" w:noVBand="1"/>
      </w:tblPr>
      <w:tblGrid>
        <w:gridCol w:w="1860"/>
        <w:gridCol w:w="3860"/>
        <w:gridCol w:w="2180"/>
        <w:gridCol w:w="1340"/>
        <w:gridCol w:w="1340"/>
        <w:gridCol w:w="1340"/>
        <w:gridCol w:w="1340"/>
        <w:gridCol w:w="1340"/>
      </w:tblGrid>
      <w:tr w:rsidR="007F671D" w:rsidRPr="007F671D" w:rsidTr="007F671D">
        <w:trPr>
          <w:trHeight w:val="780"/>
        </w:trPr>
        <w:tc>
          <w:tcPr>
            <w:tcW w:w="79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7"/>
                <w:szCs w:val="17"/>
                <w:lang w:bidi="ar-SA"/>
              </w:rPr>
            </w:pPr>
            <w:r w:rsidRPr="007F671D">
              <w:rPr>
                <w:rFonts w:ascii="Times New Roman" w:eastAsia="Times New Roman" w:hAnsi="Times New Roman" w:cs="Times New Roman"/>
                <w:b/>
                <w:bCs/>
                <w:color w:val="auto"/>
                <w:sz w:val="17"/>
                <w:szCs w:val="17"/>
                <w:lang w:bidi="ar-SA"/>
              </w:rPr>
              <w:t>Комитет финансов администрации муниципального образования Ломоносовский муниципальный район Ленинградской области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7F671D" w:rsidRPr="007F671D" w:rsidTr="007F671D">
        <w:trPr>
          <w:trHeight w:val="255"/>
        </w:trPr>
        <w:tc>
          <w:tcPr>
            <w:tcW w:w="7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7F671D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(наименование органа, исполняющего бюджет)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7F671D" w:rsidRPr="007F671D" w:rsidTr="007F671D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7F671D" w:rsidRPr="007F671D" w:rsidTr="007F671D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7F671D" w:rsidRPr="007F671D" w:rsidTr="007F671D">
        <w:trPr>
          <w:trHeight w:val="368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7F67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Кассовый план по доходам №    от ""         </w:t>
            </w:r>
            <w:proofErr w:type="gramStart"/>
            <w:r w:rsidRPr="007F67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г</w:t>
            </w:r>
            <w:proofErr w:type="gramEnd"/>
            <w:r w:rsidRPr="007F671D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7F671D" w:rsidRPr="007F671D" w:rsidTr="007F671D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7F671D" w:rsidRPr="007F671D" w:rsidTr="007F671D">
        <w:trPr>
          <w:trHeight w:val="308"/>
        </w:trPr>
        <w:tc>
          <w:tcPr>
            <w:tcW w:w="105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7F671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7F671D" w:rsidRPr="007F671D" w:rsidTr="007F671D">
        <w:trPr>
          <w:trHeight w:val="255"/>
        </w:trPr>
        <w:tc>
          <w:tcPr>
            <w:tcW w:w="105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(наименование получателя доходов)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7F671D" w:rsidRPr="007F671D" w:rsidTr="007F671D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proofErr w:type="spellStart"/>
            <w:r w:rsidRPr="007F671D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Гл</w:t>
            </w:r>
            <w:proofErr w:type="gramStart"/>
            <w:r w:rsidRPr="007F671D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.а</w:t>
            </w:r>
            <w:proofErr w:type="gramEnd"/>
            <w:r w:rsidRPr="007F671D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дминистратор</w:t>
            </w:r>
            <w:proofErr w:type="spellEnd"/>
            <w:r w:rsidRPr="007F671D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 xml:space="preserve">: </w:t>
            </w:r>
          </w:p>
        </w:tc>
        <w:tc>
          <w:tcPr>
            <w:tcW w:w="12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7"/>
                <w:szCs w:val="17"/>
                <w:lang w:bidi="ar-SA"/>
              </w:rPr>
            </w:pPr>
          </w:p>
        </w:tc>
      </w:tr>
      <w:tr w:rsidR="007F671D" w:rsidRPr="007F671D" w:rsidTr="007F671D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7F671D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 xml:space="preserve">Тип дохода: </w:t>
            </w:r>
          </w:p>
        </w:tc>
        <w:tc>
          <w:tcPr>
            <w:tcW w:w="12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7"/>
                <w:szCs w:val="17"/>
                <w:lang w:bidi="ar-SA"/>
              </w:rPr>
            </w:pPr>
          </w:p>
        </w:tc>
      </w:tr>
      <w:tr w:rsidR="007F671D" w:rsidRPr="007F671D" w:rsidTr="007F671D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7F671D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 xml:space="preserve">Период: </w:t>
            </w:r>
          </w:p>
        </w:tc>
        <w:tc>
          <w:tcPr>
            <w:tcW w:w="12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7"/>
                <w:szCs w:val="17"/>
                <w:lang w:bidi="ar-SA"/>
              </w:rPr>
            </w:pPr>
          </w:p>
        </w:tc>
      </w:tr>
      <w:tr w:rsidR="007F671D" w:rsidRPr="007F671D" w:rsidTr="007F671D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7F671D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 xml:space="preserve">Основание: </w:t>
            </w:r>
          </w:p>
        </w:tc>
        <w:tc>
          <w:tcPr>
            <w:tcW w:w="12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7"/>
                <w:szCs w:val="17"/>
                <w:lang w:bidi="ar-SA"/>
              </w:rPr>
            </w:pPr>
          </w:p>
        </w:tc>
      </w:tr>
      <w:tr w:rsidR="007F671D" w:rsidRPr="007F671D" w:rsidTr="007F671D">
        <w:trPr>
          <w:trHeight w:val="255"/>
        </w:trPr>
        <w:tc>
          <w:tcPr>
            <w:tcW w:w="5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7F671D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Единица измерения: руб.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7F671D" w:rsidRPr="007F671D" w:rsidTr="007F671D">
        <w:trPr>
          <w:trHeight w:val="255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7F671D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7F671D" w:rsidRPr="007F671D" w:rsidTr="007F671D">
        <w:trPr>
          <w:trHeight w:val="345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№ </w:t>
            </w:r>
            <w:proofErr w:type="gramStart"/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п</w:t>
            </w:r>
            <w:proofErr w:type="gramEnd"/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/п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КД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Наименование кода дохода</w:t>
            </w:r>
          </w:p>
        </w:tc>
        <w:tc>
          <w:tcPr>
            <w:tcW w:w="6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Кассовый план по доходам</w:t>
            </w:r>
          </w:p>
        </w:tc>
      </w:tr>
      <w:tr w:rsidR="007F671D" w:rsidRPr="007F671D" w:rsidTr="007F671D">
        <w:trPr>
          <w:trHeight w:val="285"/>
        </w:trPr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1 кв.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2 кв.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3 кв.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4 кв.</w:t>
            </w:r>
          </w:p>
        </w:tc>
      </w:tr>
      <w:tr w:rsidR="007F671D" w:rsidRPr="007F671D" w:rsidTr="007F671D">
        <w:trPr>
          <w:trHeight w:val="255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7F671D" w:rsidRPr="007F671D" w:rsidTr="007F671D">
        <w:trPr>
          <w:trHeight w:val="255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7F671D" w:rsidRPr="007F671D" w:rsidTr="007F671D">
        <w:trPr>
          <w:trHeight w:val="27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71D" w:rsidRPr="007F671D" w:rsidRDefault="007F671D" w:rsidP="007F671D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bookmarkStart w:id="1" w:name="RANGE!H19"/>
            <w:r w:rsidRPr="007F671D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bookmarkEnd w:id="1"/>
          </w:p>
        </w:tc>
      </w:tr>
      <w:tr w:rsidR="007F671D" w:rsidRPr="007F671D" w:rsidTr="007F671D">
        <w:trPr>
          <w:trHeight w:val="270"/>
        </w:trPr>
        <w:tc>
          <w:tcPr>
            <w:tcW w:w="18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bookmarkStart w:id="2" w:name="RANGE!A20"/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  <w:bookmarkEnd w:id="2"/>
          </w:p>
        </w:tc>
        <w:tc>
          <w:tcPr>
            <w:tcW w:w="38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71D" w:rsidRPr="007F671D" w:rsidRDefault="007F671D" w:rsidP="007F67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71D" w:rsidRPr="007F671D" w:rsidRDefault="007F671D" w:rsidP="007F671D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7F671D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</w:tbl>
    <w:p w:rsidR="00A80430" w:rsidRDefault="00A80430" w:rsidP="00A80430">
      <w:pPr>
        <w:pStyle w:val="ConsPlusNormal"/>
      </w:pPr>
    </w:p>
    <w:p w:rsidR="00971345" w:rsidRDefault="00971345" w:rsidP="00971345">
      <w:pPr>
        <w:pStyle w:val="ConsPlusNormal"/>
        <w:jc w:val="right"/>
      </w:pPr>
    </w:p>
    <w:p w:rsidR="001F2A11" w:rsidRDefault="001F2A11" w:rsidP="001F2A11">
      <w:pPr>
        <w:pStyle w:val="ConsPlusNormal"/>
        <w:jc w:val="right"/>
        <w:outlineLvl w:val="1"/>
      </w:pPr>
    </w:p>
    <w:p w:rsidR="00971345" w:rsidRDefault="00971345" w:rsidP="001F2A11">
      <w:pPr>
        <w:pStyle w:val="ConsPlusNormal"/>
        <w:jc w:val="right"/>
        <w:outlineLvl w:val="1"/>
      </w:pPr>
    </w:p>
    <w:p w:rsidR="00971345" w:rsidRDefault="00971345" w:rsidP="001F2A11">
      <w:pPr>
        <w:pStyle w:val="ConsPlusNormal"/>
        <w:jc w:val="right"/>
        <w:outlineLvl w:val="1"/>
      </w:pPr>
    </w:p>
    <w:p w:rsidR="00971345" w:rsidRDefault="00971345" w:rsidP="001F2A11">
      <w:pPr>
        <w:pStyle w:val="ConsPlusNormal"/>
        <w:jc w:val="right"/>
        <w:outlineLvl w:val="1"/>
      </w:pPr>
    </w:p>
    <w:p w:rsidR="00971345" w:rsidRDefault="00971345" w:rsidP="001F2A11">
      <w:pPr>
        <w:pStyle w:val="ConsPlusNormal"/>
        <w:jc w:val="right"/>
        <w:outlineLvl w:val="1"/>
      </w:pPr>
    </w:p>
    <w:p w:rsidR="00971345" w:rsidRDefault="00971345" w:rsidP="001F2A11">
      <w:pPr>
        <w:pStyle w:val="ConsPlusNormal"/>
        <w:jc w:val="right"/>
        <w:outlineLvl w:val="1"/>
      </w:pPr>
    </w:p>
    <w:p w:rsidR="00971345" w:rsidRDefault="00971345" w:rsidP="001F2A11">
      <w:pPr>
        <w:pStyle w:val="ConsPlusNormal"/>
        <w:jc w:val="right"/>
        <w:outlineLvl w:val="1"/>
      </w:pPr>
    </w:p>
    <w:p w:rsidR="001F2A11" w:rsidRDefault="00971345" w:rsidP="001F2A11">
      <w:pPr>
        <w:pStyle w:val="ConsPlusNormal"/>
        <w:jc w:val="right"/>
        <w:outlineLvl w:val="1"/>
      </w:pPr>
      <w:r>
        <w:t>Приложение 3</w:t>
      </w:r>
    </w:p>
    <w:p w:rsidR="001F2A11" w:rsidRDefault="001F2A11" w:rsidP="001F2A11">
      <w:pPr>
        <w:pStyle w:val="ConsPlusNormal"/>
        <w:jc w:val="right"/>
      </w:pPr>
      <w:r>
        <w:t>к Порядку составления и ведения</w:t>
      </w:r>
    </w:p>
    <w:p w:rsidR="001F2A11" w:rsidRDefault="001F2A11" w:rsidP="001F2A11">
      <w:pPr>
        <w:pStyle w:val="ConsPlusNormal"/>
        <w:jc w:val="right"/>
      </w:pPr>
      <w:r>
        <w:t>кассового плана исполнения</w:t>
      </w:r>
    </w:p>
    <w:p w:rsidR="00FA3DE9" w:rsidRDefault="001F2A11" w:rsidP="003C0A49">
      <w:pPr>
        <w:pStyle w:val="ConsPlusNormal"/>
        <w:jc w:val="right"/>
      </w:pPr>
      <w:r>
        <w:t>бюджета</w:t>
      </w:r>
    </w:p>
    <w:p w:rsidR="003C0A49" w:rsidRDefault="003C0A49" w:rsidP="003C0A49">
      <w:pPr>
        <w:pStyle w:val="ConsPlusNormal"/>
        <w:jc w:val="right"/>
      </w:pPr>
    </w:p>
    <w:p w:rsidR="003C0A49" w:rsidRPr="001679CD" w:rsidRDefault="003C0A49" w:rsidP="001679CD">
      <w:pPr>
        <w:pStyle w:val="ConsPlusNormal"/>
        <w:rPr>
          <w:lang w:val="en-US"/>
        </w:rPr>
      </w:pPr>
    </w:p>
    <w:p w:rsidR="00FA3DE9" w:rsidRDefault="003C0A49" w:rsidP="001679CD">
      <w:r w:rsidRPr="00FA3DE9">
        <w:rPr>
          <w:noProof/>
          <w:lang w:bidi="ar-SA"/>
        </w:rPr>
        <w:drawing>
          <wp:inline distT="0" distB="0" distL="0" distR="0" wp14:anchorId="7A71C523" wp14:editId="79A4D2B0">
            <wp:extent cx="9020175" cy="37242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5357" cy="3722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A49" w:rsidRDefault="003C0A49" w:rsidP="00FA3DE9">
      <w:pPr>
        <w:sectPr w:rsidR="003C0A49" w:rsidSect="003C0A4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80430" w:rsidRDefault="00A80430" w:rsidP="00A80430">
      <w:pPr>
        <w:pStyle w:val="ConsPlusNormal"/>
        <w:jc w:val="right"/>
        <w:outlineLvl w:val="1"/>
      </w:pPr>
      <w:r>
        <w:lastRenderedPageBreak/>
        <w:t>Приложение 4</w:t>
      </w:r>
    </w:p>
    <w:p w:rsidR="00A80430" w:rsidRDefault="00A80430" w:rsidP="00A80430">
      <w:pPr>
        <w:pStyle w:val="ConsPlusNormal"/>
        <w:jc w:val="right"/>
      </w:pPr>
      <w:r>
        <w:t>к Порядку составления и ведения</w:t>
      </w:r>
    </w:p>
    <w:p w:rsidR="00A80430" w:rsidRDefault="00A80430" w:rsidP="00A80430">
      <w:pPr>
        <w:pStyle w:val="ConsPlusNormal"/>
        <w:jc w:val="right"/>
      </w:pPr>
      <w:r>
        <w:t>кассового плана исполнения</w:t>
      </w:r>
    </w:p>
    <w:p w:rsidR="00A80430" w:rsidRDefault="00A80430" w:rsidP="00A80430">
      <w:pPr>
        <w:pStyle w:val="ConsPlusNormal"/>
        <w:jc w:val="right"/>
      </w:pPr>
      <w:r>
        <w:t>бюджета</w:t>
      </w:r>
    </w:p>
    <w:p w:rsidR="00A80430" w:rsidRDefault="00A80430" w:rsidP="00A80430">
      <w:pPr>
        <w:pStyle w:val="ConsPlusNormal"/>
        <w:jc w:val="right"/>
      </w:pPr>
    </w:p>
    <w:p w:rsidR="00A80430" w:rsidRDefault="00A80430" w:rsidP="00A80430">
      <w:pPr>
        <w:pStyle w:val="ConsPlusNormal"/>
        <w:jc w:val="right"/>
      </w:pPr>
    </w:p>
    <w:p w:rsidR="00A80430" w:rsidRDefault="00A80430" w:rsidP="00A80430">
      <w:pPr>
        <w:pStyle w:val="ConsPlusNormal"/>
        <w:jc w:val="right"/>
      </w:pPr>
    </w:p>
    <w:p w:rsidR="00A80430" w:rsidRDefault="00A80430" w:rsidP="00A80430">
      <w:pPr>
        <w:pStyle w:val="ConsPlusNormal"/>
        <w:jc w:val="right"/>
      </w:pPr>
    </w:p>
    <w:p w:rsidR="00A80430" w:rsidRDefault="00A80430" w:rsidP="00A80430">
      <w:pPr>
        <w:pStyle w:val="ConsPlusNormal"/>
      </w:pPr>
      <w:r w:rsidRPr="00A80430">
        <w:rPr>
          <w:noProof/>
        </w:rPr>
        <w:drawing>
          <wp:inline distT="0" distB="0" distL="0" distR="0" wp14:anchorId="4DD52A57" wp14:editId="05C62B38">
            <wp:extent cx="9235030" cy="2828925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283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DE9" w:rsidRDefault="00FA3DE9" w:rsidP="00A80430">
      <w:pPr>
        <w:jc w:val="right"/>
      </w:pPr>
    </w:p>
    <w:p w:rsidR="00A80430" w:rsidRDefault="00A80430" w:rsidP="00A80430">
      <w:pPr>
        <w:jc w:val="right"/>
      </w:pPr>
    </w:p>
    <w:p w:rsidR="00A80430" w:rsidRDefault="00A80430" w:rsidP="00A80430">
      <w:pPr>
        <w:jc w:val="right"/>
      </w:pPr>
    </w:p>
    <w:p w:rsidR="00A80430" w:rsidRDefault="00A80430" w:rsidP="00A80430">
      <w:pPr>
        <w:jc w:val="right"/>
      </w:pPr>
    </w:p>
    <w:p w:rsidR="00A80430" w:rsidRDefault="00A80430" w:rsidP="00A80430">
      <w:pPr>
        <w:jc w:val="right"/>
      </w:pPr>
    </w:p>
    <w:p w:rsidR="00A80430" w:rsidRDefault="00A80430" w:rsidP="00A80430">
      <w:pPr>
        <w:jc w:val="right"/>
      </w:pPr>
    </w:p>
    <w:p w:rsidR="00A80430" w:rsidRDefault="00A80430" w:rsidP="00A80430">
      <w:pPr>
        <w:pStyle w:val="ConsPlusNormal"/>
        <w:jc w:val="right"/>
        <w:outlineLvl w:val="1"/>
      </w:pPr>
      <w:r>
        <w:lastRenderedPageBreak/>
        <w:t>Приложение 5</w:t>
      </w:r>
    </w:p>
    <w:p w:rsidR="00A80430" w:rsidRDefault="00A80430" w:rsidP="00A80430">
      <w:pPr>
        <w:pStyle w:val="ConsPlusNormal"/>
        <w:jc w:val="right"/>
      </w:pPr>
      <w:r>
        <w:t>к Порядку составления и ведения</w:t>
      </w:r>
    </w:p>
    <w:p w:rsidR="00A80430" w:rsidRDefault="00A80430" w:rsidP="00A80430">
      <w:pPr>
        <w:pStyle w:val="ConsPlusNormal"/>
        <w:jc w:val="right"/>
      </w:pPr>
      <w:r>
        <w:t>кассового плана исполнения</w:t>
      </w:r>
    </w:p>
    <w:p w:rsidR="00A80430" w:rsidRDefault="00A80430" w:rsidP="00A80430">
      <w:pPr>
        <w:pStyle w:val="ConsPlusNormal"/>
        <w:jc w:val="right"/>
      </w:pPr>
      <w:r>
        <w:t>бюджета</w:t>
      </w:r>
    </w:p>
    <w:p w:rsidR="00A80430" w:rsidRDefault="00A80430" w:rsidP="00A80430">
      <w:pPr>
        <w:pStyle w:val="ConsPlusNormal"/>
        <w:jc w:val="right"/>
      </w:pPr>
    </w:p>
    <w:p w:rsidR="00A80430" w:rsidRDefault="00A80430" w:rsidP="00A80430">
      <w:pPr>
        <w:pStyle w:val="ConsPlusNormal"/>
        <w:jc w:val="right"/>
      </w:pPr>
    </w:p>
    <w:p w:rsidR="00A80430" w:rsidRDefault="00A80430" w:rsidP="00A80430">
      <w:pPr>
        <w:pStyle w:val="ConsPlusNormal"/>
      </w:pPr>
    </w:p>
    <w:tbl>
      <w:tblPr>
        <w:tblW w:w="13560" w:type="dxa"/>
        <w:tblInd w:w="93" w:type="dxa"/>
        <w:tblLook w:val="04A0" w:firstRow="1" w:lastRow="0" w:firstColumn="1" w:lastColumn="0" w:noHBand="0" w:noVBand="1"/>
      </w:tblPr>
      <w:tblGrid>
        <w:gridCol w:w="820"/>
        <w:gridCol w:w="3860"/>
        <w:gridCol w:w="2180"/>
        <w:gridCol w:w="1340"/>
        <w:gridCol w:w="1340"/>
        <w:gridCol w:w="1340"/>
        <w:gridCol w:w="1340"/>
        <w:gridCol w:w="1340"/>
      </w:tblGrid>
      <w:tr w:rsidR="00CA08B0" w:rsidRPr="00CA08B0" w:rsidTr="00CA08B0">
        <w:trPr>
          <w:trHeight w:val="960"/>
        </w:trPr>
        <w:tc>
          <w:tcPr>
            <w:tcW w:w="6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7"/>
                <w:szCs w:val="17"/>
                <w:lang w:bidi="ar-SA"/>
              </w:rPr>
            </w:pPr>
            <w:r w:rsidRPr="00CA08B0">
              <w:rPr>
                <w:rFonts w:ascii="Times New Roman" w:eastAsia="Times New Roman" w:hAnsi="Times New Roman" w:cs="Times New Roman"/>
                <w:b/>
                <w:bCs/>
                <w:color w:val="auto"/>
                <w:sz w:val="17"/>
                <w:szCs w:val="17"/>
                <w:lang w:bidi="ar-SA"/>
              </w:rPr>
              <w:t>Комитет финансов администрации муниципального образования Ломоносовский муниципальный район Ленинградской области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A08B0" w:rsidRPr="00CA08B0" w:rsidTr="00CA08B0">
        <w:trPr>
          <w:trHeight w:val="255"/>
        </w:trPr>
        <w:tc>
          <w:tcPr>
            <w:tcW w:w="6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CA08B0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(наименование органа, исполняющего бюджет)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A08B0" w:rsidRPr="00CA08B0" w:rsidTr="00CA08B0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A08B0" w:rsidRPr="00CA08B0" w:rsidTr="00CA08B0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A08B0" w:rsidRPr="00CA08B0" w:rsidTr="00CA08B0">
        <w:trPr>
          <w:trHeight w:val="368"/>
        </w:trPr>
        <w:tc>
          <w:tcPr>
            <w:tcW w:w="95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CA08B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Изменение кассового плана по доходам № от   " "     </w:t>
            </w:r>
            <w:proofErr w:type="gramStart"/>
            <w:r w:rsidRPr="00CA08B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г</w:t>
            </w:r>
            <w:proofErr w:type="gramEnd"/>
            <w:r w:rsidRPr="00CA08B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A08B0" w:rsidRPr="00CA08B0" w:rsidTr="00CA08B0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A08B0" w:rsidRPr="00CA08B0" w:rsidTr="00CA08B0">
        <w:trPr>
          <w:trHeight w:val="308"/>
        </w:trPr>
        <w:tc>
          <w:tcPr>
            <w:tcW w:w="9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A08B0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A08B0" w:rsidRPr="00CA08B0" w:rsidTr="00CA08B0">
        <w:trPr>
          <w:trHeight w:val="255"/>
        </w:trPr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  <w:t>(наименование получателя доходов)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A08B0" w:rsidRPr="00CA08B0" w:rsidTr="00CA08B0">
        <w:trPr>
          <w:trHeight w:val="25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proofErr w:type="spellStart"/>
            <w:r w:rsidRPr="00CA08B0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Гл</w:t>
            </w:r>
            <w:proofErr w:type="gramStart"/>
            <w:r w:rsidRPr="00CA08B0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.а</w:t>
            </w:r>
            <w:proofErr w:type="gramEnd"/>
            <w:r w:rsidRPr="00CA08B0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дминистратор</w:t>
            </w:r>
            <w:proofErr w:type="spellEnd"/>
            <w:r w:rsidRPr="00CA08B0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 xml:space="preserve">: </w:t>
            </w:r>
          </w:p>
        </w:tc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7"/>
                <w:szCs w:val="17"/>
                <w:lang w:bidi="ar-SA"/>
              </w:rPr>
            </w:pPr>
          </w:p>
        </w:tc>
      </w:tr>
      <w:tr w:rsidR="00CA08B0" w:rsidRPr="00CA08B0" w:rsidTr="00CA08B0">
        <w:trPr>
          <w:trHeight w:val="25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CA08B0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 xml:space="preserve">Тип дохода: </w:t>
            </w:r>
          </w:p>
        </w:tc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7"/>
                <w:szCs w:val="17"/>
                <w:lang w:bidi="ar-SA"/>
              </w:rPr>
            </w:pPr>
          </w:p>
        </w:tc>
      </w:tr>
      <w:tr w:rsidR="00CA08B0" w:rsidRPr="00CA08B0" w:rsidTr="00CA08B0">
        <w:trPr>
          <w:trHeight w:val="25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CA08B0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 xml:space="preserve">Основание: </w:t>
            </w:r>
          </w:p>
        </w:tc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7"/>
                <w:szCs w:val="17"/>
                <w:lang w:bidi="ar-SA"/>
              </w:rPr>
            </w:pPr>
          </w:p>
        </w:tc>
      </w:tr>
      <w:tr w:rsidR="00CA08B0" w:rsidRPr="00CA08B0" w:rsidTr="00CA08B0">
        <w:trPr>
          <w:trHeight w:val="25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CA08B0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 xml:space="preserve">Период: </w:t>
            </w:r>
          </w:p>
        </w:tc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17"/>
                <w:szCs w:val="17"/>
                <w:lang w:bidi="ar-SA"/>
              </w:rPr>
            </w:pPr>
          </w:p>
        </w:tc>
      </w:tr>
      <w:tr w:rsidR="00CA08B0" w:rsidRPr="00CA08B0" w:rsidTr="00CA08B0">
        <w:trPr>
          <w:trHeight w:val="25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CA08B0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Единица измерения: руб.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A08B0" w:rsidRPr="00CA08B0" w:rsidTr="00CA08B0">
        <w:trPr>
          <w:trHeight w:val="25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</w:pPr>
            <w:r w:rsidRPr="00CA08B0">
              <w:rPr>
                <w:rFonts w:ascii="Times New Roman" w:eastAsia="Times New Roman" w:hAnsi="Times New Roman" w:cs="Times New Roman"/>
                <w:color w:val="auto"/>
                <w:sz w:val="17"/>
                <w:szCs w:val="17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CA08B0" w:rsidRPr="00CA08B0" w:rsidTr="00CA08B0">
        <w:trPr>
          <w:trHeight w:val="345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 xml:space="preserve">№ </w:t>
            </w:r>
            <w:proofErr w:type="gramStart"/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п</w:t>
            </w:r>
            <w:proofErr w:type="gramEnd"/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/п</w:t>
            </w:r>
          </w:p>
        </w:tc>
        <w:tc>
          <w:tcPr>
            <w:tcW w:w="3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КД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Наименование кода дохода</w:t>
            </w:r>
          </w:p>
        </w:tc>
        <w:tc>
          <w:tcPr>
            <w:tcW w:w="670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Кассовый план по доходам</w:t>
            </w:r>
          </w:p>
        </w:tc>
      </w:tr>
      <w:tr w:rsidR="00CA08B0" w:rsidRPr="00CA08B0" w:rsidTr="00CA08B0">
        <w:trPr>
          <w:trHeight w:val="28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3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Год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1 кв.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2 кв.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3 кв.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4 кв.</w:t>
            </w:r>
          </w:p>
        </w:tc>
      </w:tr>
      <w:tr w:rsidR="00CA08B0" w:rsidRPr="00CA08B0" w:rsidTr="00CA08B0">
        <w:trPr>
          <w:trHeight w:val="25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8</w:t>
            </w:r>
          </w:p>
        </w:tc>
      </w:tr>
      <w:tr w:rsidR="00CA08B0" w:rsidRPr="00CA08B0" w:rsidTr="00CA08B0">
        <w:trPr>
          <w:trHeight w:val="75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8B0" w:rsidRPr="00CA08B0" w:rsidRDefault="00CA08B0" w:rsidP="00CA08B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bookmarkStart w:id="3" w:name="RANGE!H18"/>
            <w:r w:rsidRPr="00CA08B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  <w:bookmarkEnd w:id="3"/>
          </w:p>
        </w:tc>
      </w:tr>
      <w:tr w:rsidR="00CA08B0" w:rsidRPr="00CA08B0" w:rsidTr="00CA08B0">
        <w:trPr>
          <w:trHeight w:val="270"/>
        </w:trPr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bookmarkStart w:id="4" w:name="RANGE!A19"/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2</w:t>
            </w:r>
            <w:bookmarkEnd w:id="4"/>
          </w:p>
        </w:tc>
        <w:tc>
          <w:tcPr>
            <w:tcW w:w="38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Итого:</w:t>
            </w:r>
          </w:p>
        </w:tc>
        <w:tc>
          <w:tcPr>
            <w:tcW w:w="21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08B0" w:rsidRPr="00CA08B0" w:rsidRDefault="00CA08B0" w:rsidP="00CA08B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3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8B0" w:rsidRPr="00CA08B0" w:rsidRDefault="00CA08B0" w:rsidP="00CA08B0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CA08B0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</w:tbl>
    <w:p w:rsidR="00CA08B0" w:rsidRDefault="00CA08B0" w:rsidP="00A80430">
      <w:pPr>
        <w:pStyle w:val="ConsPlusNormal"/>
      </w:pPr>
    </w:p>
    <w:p w:rsidR="00A80430" w:rsidRDefault="00A80430" w:rsidP="00A80430">
      <w:pPr>
        <w:jc w:val="right"/>
      </w:pPr>
    </w:p>
    <w:p w:rsidR="00676241" w:rsidRDefault="00676241" w:rsidP="00676241">
      <w:pPr>
        <w:pStyle w:val="ConsPlusNormal"/>
        <w:jc w:val="right"/>
        <w:outlineLvl w:val="1"/>
      </w:pPr>
      <w:r>
        <w:lastRenderedPageBreak/>
        <w:t>Приложение 6</w:t>
      </w:r>
    </w:p>
    <w:p w:rsidR="00676241" w:rsidRDefault="00676241" w:rsidP="00676241">
      <w:pPr>
        <w:pStyle w:val="ConsPlusNormal"/>
        <w:jc w:val="right"/>
      </w:pPr>
      <w:r>
        <w:t>к Порядку составления и ведения</w:t>
      </w:r>
    </w:p>
    <w:p w:rsidR="00676241" w:rsidRDefault="00676241" w:rsidP="00676241">
      <w:pPr>
        <w:pStyle w:val="ConsPlusNormal"/>
        <w:jc w:val="right"/>
      </w:pPr>
      <w:r>
        <w:t>кассового плана исполнения</w:t>
      </w:r>
    </w:p>
    <w:p w:rsidR="00676241" w:rsidRDefault="00676241" w:rsidP="00676241">
      <w:pPr>
        <w:pStyle w:val="ConsPlusNormal"/>
        <w:jc w:val="right"/>
      </w:pPr>
      <w:r>
        <w:t>бюджета</w:t>
      </w:r>
    </w:p>
    <w:p w:rsidR="00676241" w:rsidRDefault="00676241" w:rsidP="00676241">
      <w:pPr>
        <w:pStyle w:val="ConsPlusNormal"/>
        <w:jc w:val="right"/>
      </w:pPr>
    </w:p>
    <w:p w:rsidR="00676241" w:rsidRDefault="00676241" w:rsidP="00676241">
      <w:pPr>
        <w:pStyle w:val="ConsPlusNormal"/>
      </w:pPr>
    </w:p>
    <w:tbl>
      <w:tblPr>
        <w:tblW w:w="14460" w:type="dxa"/>
        <w:tblInd w:w="93" w:type="dxa"/>
        <w:tblLook w:val="04A0" w:firstRow="1" w:lastRow="0" w:firstColumn="1" w:lastColumn="0" w:noHBand="0" w:noVBand="1"/>
      </w:tblPr>
      <w:tblGrid>
        <w:gridCol w:w="2620"/>
        <w:gridCol w:w="880"/>
        <w:gridCol w:w="1000"/>
        <w:gridCol w:w="760"/>
        <w:gridCol w:w="744"/>
        <w:gridCol w:w="760"/>
        <w:gridCol w:w="740"/>
        <w:gridCol w:w="1180"/>
        <w:gridCol w:w="800"/>
        <w:gridCol w:w="980"/>
        <w:gridCol w:w="1060"/>
        <w:gridCol w:w="1000"/>
        <w:gridCol w:w="920"/>
        <w:gridCol w:w="1060"/>
      </w:tblGrid>
      <w:tr w:rsidR="00676241" w:rsidRPr="00676241" w:rsidTr="00676241">
        <w:trPr>
          <w:trHeight w:val="255"/>
        </w:trPr>
        <w:tc>
          <w:tcPr>
            <w:tcW w:w="5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 CYR" w:eastAsia="Times New Roman" w:hAnsi="Arial CYR" w:cs="Arial CYR"/>
                <w:b/>
                <w:bCs/>
                <w:color w:val="auto"/>
                <w:sz w:val="16"/>
                <w:szCs w:val="16"/>
                <w:lang w:bidi="ar-SA"/>
              </w:rPr>
              <w:t>Комитет финансов администрации муниципального образования Ломоносовский муниципальный район Ленинградской области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</w:tr>
      <w:tr w:rsidR="00676241" w:rsidRPr="00676241" w:rsidTr="00676241">
        <w:trPr>
          <w:trHeight w:val="255"/>
        </w:trPr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76241" w:rsidRPr="00676241" w:rsidRDefault="00676241" w:rsidP="00676241">
            <w:pPr>
              <w:widowControl/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</w:pPr>
            <w:r w:rsidRPr="00676241"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  <w:t>(наименование органа, исполняющего бюджет)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</w:tr>
      <w:tr w:rsidR="00676241" w:rsidRPr="00676241" w:rsidTr="00676241">
        <w:trPr>
          <w:trHeight w:val="308"/>
        </w:trPr>
        <w:tc>
          <w:tcPr>
            <w:tcW w:w="14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 xml:space="preserve">Изменение кассового плана по расходам №       от     </w:t>
            </w:r>
            <w:proofErr w:type="gramStart"/>
            <w:r w:rsidRPr="006762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г</w:t>
            </w:r>
            <w:proofErr w:type="gramEnd"/>
            <w:r w:rsidRPr="00676241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</w:p>
        </w:tc>
      </w:tr>
      <w:tr w:rsidR="00676241" w:rsidRPr="00676241" w:rsidTr="00676241">
        <w:trPr>
          <w:trHeight w:val="323"/>
        </w:trPr>
        <w:tc>
          <w:tcPr>
            <w:tcW w:w="124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676241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 xml:space="preserve">Коды </w:t>
            </w:r>
          </w:p>
        </w:tc>
      </w:tr>
      <w:tr w:rsidR="00676241" w:rsidRPr="00676241" w:rsidTr="0067624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Распорядитель:</w:t>
            </w:r>
          </w:p>
        </w:tc>
        <w:tc>
          <w:tcPr>
            <w:tcW w:w="9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 ОКПО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75091316</w:t>
            </w:r>
          </w:p>
        </w:tc>
      </w:tr>
      <w:tr w:rsidR="00676241" w:rsidRPr="00676241" w:rsidTr="0067624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Получатель бюджетных средств:</w:t>
            </w:r>
          </w:p>
        </w:tc>
        <w:tc>
          <w:tcPr>
            <w:tcW w:w="9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 ОКПО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23379002</w:t>
            </w:r>
          </w:p>
        </w:tc>
      </w:tr>
      <w:tr w:rsidR="00676241" w:rsidRPr="00676241" w:rsidTr="0067624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Единица измерения:</w:t>
            </w:r>
          </w:p>
        </w:tc>
        <w:tc>
          <w:tcPr>
            <w:tcW w:w="9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 ОКЕИ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383</w:t>
            </w:r>
          </w:p>
        </w:tc>
      </w:tr>
      <w:tr w:rsidR="00676241" w:rsidRPr="00676241" w:rsidTr="0067624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Раздел и подраздел:</w:t>
            </w:r>
          </w:p>
        </w:tc>
        <w:tc>
          <w:tcPr>
            <w:tcW w:w="9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 ФКР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676241" w:rsidRPr="00676241" w:rsidTr="00676241">
        <w:trPr>
          <w:trHeight w:val="55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Целевая статья:</w:t>
            </w:r>
          </w:p>
        </w:tc>
        <w:tc>
          <w:tcPr>
            <w:tcW w:w="9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 КЦСР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676241" w:rsidRPr="00676241" w:rsidTr="0067624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Вид расходов:</w:t>
            </w:r>
          </w:p>
        </w:tc>
        <w:tc>
          <w:tcPr>
            <w:tcW w:w="9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 КВР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676241" w:rsidRPr="00676241" w:rsidTr="00676241">
        <w:trPr>
          <w:trHeight w:val="4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Классификация операций сектора государственного управления</w:t>
            </w:r>
            <w:proofErr w:type="gramStart"/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::</w:t>
            </w:r>
            <w:proofErr w:type="gramEnd"/>
          </w:p>
        </w:tc>
        <w:tc>
          <w:tcPr>
            <w:tcW w:w="9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 КОСГУ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676241" w:rsidRPr="00676241" w:rsidTr="0067624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Министерство, ведомство:</w:t>
            </w:r>
          </w:p>
        </w:tc>
        <w:tc>
          <w:tcPr>
            <w:tcW w:w="9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по ППП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676241" w:rsidRPr="00676241" w:rsidTr="00676241">
        <w:trPr>
          <w:trHeight w:val="552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Код цели:</w:t>
            </w:r>
          </w:p>
        </w:tc>
        <w:tc>
          <w:tcPr>
            <w:tcW w:w="9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 </w:t>
            </w:r>
          </w:p>
        </w:tc>
      </w:tr>
      <w:tr w:rsidR="00676241" w:rsidRPr="00676241" w:rsidTr="0067624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67624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Основание:</w:t>
            </w:r>
          </w:p>
        </w:tc>
        <w:tc>
          <w:tcPr>
            <w:tcW w:w="98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676241" w:rsidRPr="00676241" w:rsidTr="00676241">
        <w:trPr>
          <w:trHeight w:val="42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Наименование показателя</w:t>
            </w:r>
          </w:p>
        </w:tc>
        <w:tc>
          <w:tcPr>
            <w:tcW w:w="4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Бюджетная классификация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Тип бланка расходов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Код цели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Изменение кассового плана</w:t>
            </w:r>
          </w:p>
        </w:tc>
      </w:tr>
      <w:tr w:rsidR="00676241" w:rsidRPr="00676241" w:rsidTr="00676241">
        <w:trPr>
          <w:trHeight w:val="25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КФСР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КЦСР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КВР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КОСГУ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КВСР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Доп. ФК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На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1 квартал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2 квартал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3 квартал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4 квартал</w:t>
            </w:r>
          </w:p>
        </w:tc>
      </w:tr>
      <w:tr w:rsidR="00676241" w:rsidRPr="00676241" w:rsidTr="00676241">
        <w:trPr>
          <w:trHeight w:val="25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676241" w:rsidRPr="00676241" w:rsidTr="00676241">
        <w:trPr>
          <w:trHeight w:val="25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bookmarkStart w:id="5" w:name="RANGE!A18"/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Итого:</w:t>
            </w:r>
            <w:bookmarkEnd w:id="5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241" w:rsidRPr="00676241" w:rsidRDefault="00676241" w:rsidP="00676241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676241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</w:tbl>
    <w:p w:rsidR="00676241" w:rsidRDefault="00676241" w:rsidP="00676241">
      <w:pPr>
        <w:pStyle w:val="ConsPlusNormal"/>
      </w:pPr>
    </w:p>
    <w:p w:rsidR="00676241" w:rsidRDefault="00676241" w:rsidP="00676241">
      <w:pPr>
        <w:pStyle w:val="ConsPlusNormal"/>
        <w:jc w:val="right"/>
      </w:pPr>
    </w:p>
    <w:p w:rsidR="000C00B1" w:rsidRDefault="000C00B1" w:rsidP="000C00B1">
      <w:pPr>
        <w:pStyle w:val="ConsPlusNormal"/>
        <w:jc w:val="right"/>
        <w:outlineLvl w:val="1"/>
      </w:pPr>
      <w:r>
        <w:lastRenderedPageBreak/>
        <w:t>Приложение 7</w:t>
      </w:r>
    </w:p>
    <w:p w:rsidR="000C00B1" w:rsidRDefault="000C00B1" w:rsidP="000C00B1">
      <w:pPr>
        <w:pStyle w:val="ConsPlusNormal"/>
        <w:jc w:val="right"/>
      </w:pPr>
      <w:r>
        <w:t>к Порядку составления и ведения</w:t>
      </w:r>
    </w:p>
    <w:p w:rsidR="000C00B1" w:rsidRDefault="000C00B1" w:rsidP="000C00B1">
      <w:pPr>
        <w:pStyle w:val="ConsPlusNormal"/>
        <w:jc w:val="right"/>
      </w:pPr>
      <w:r>
        <w:t>кассового плана исполнения</w:t>
      </w:r>
    </w:p>
    <w:p w:rsidR="000C00B1" w:rsidRDefault="000C00B1" w:rsidP="000C00B1">
      <w:pPr>
        <w:pStyle w:val="ConsPlusNormal"/>
        <w:jc w:val="right"/>
      </w:pPr>
      <w:r>
        <w:t>бюджета</w:t>
      </w:r>
    </w:p>
    <w:p w:rsidR="00A80430" w:rsidRDefault="00A80430" w:rsidP="00A80430">
      <w:pPr>
        <w:jc w:val="right"/>
      </w:pPr>
    </w:p>
    <w:p w:rsidR="00934BC0" w:rsidRDefault="00934BC0" w:rsidP="00A80430">
      <w:pPr>
        <w:jc w:val="right"/>
      </w:pPr>
    </w:p>
    <w:tbl>
      <w:tblPr>
        <w:tblW w:w="14900" w:type="dxa"/>
        <w:tblInd w:w="93" w:type="dxa"/>
        <w:tblLook w:val="04A0" w:firstRow="1" w:lastRow="0" w:firstColumn="1" w:lastColumn="0" w:noHBand="0" w:noVBand="1"/>
      </w:tblPr>
      <w:tblGrid>
        <w:gridCol w:w="266"/>
        <w:gridCol w:w="2620"/>
        <w:gridCol w:w="1329"/>
        <w:gridCol w:w="1860"/>
        <w:gridCol w:w="910"/>
        <w:gridCol w:w="920"/>
        <w:gridCol w:w="1240"/>
        <w:gridCol w:w="1157"/>
        <w:gridCol w:w="986"/>
        <w:gridCol w:w="929"/>
        <w:gridCol w:w="929"/>
        <w:gridCol w:w="929"/>
        <w:gridCol w:w="825"/>
      </w:tblGrid>
      <w:tr w:rsidR="00934BC0" w:rsidRPr="00934BC0" w:rsidTr="00934BC0">
        <w:trPr>
          <w:trHeight w:val="263"/>
        </w:trPr>
        <w:tc>
          <w:tcPr>
            <w:tcW w:w="1005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  <w:t>Комитет финансов администрации муниципального образования Ломоносовский муниципальный район Ленинградской области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934BC0" w:rsidRPr="00934BC0" w:rsidTr="00934BC0">
        <w:trPr>
          <w:trHeight w:val="263"/>
        </w:trPr>
        <w:tc>
          <w:tcPr>
            <w:tcW w:w="39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  <w:t>(наименование органа, исполняющего бюджет)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17"/>
                <w:szCs w:val="17"/>
                <w:lang w:bidi="ar-SA"/>
              </w:rPr>
            </w:pPr>
          </w:p>
        </w:tc>
        <w:tc>
          <w:tcPr>
            <w:tcW w:w="882" w:type="dxa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34BC0" w:rsidRPr="00934BC0" w:rsidTr="00934BC0">
        <w:trPr>
          <w:trHeight w:val="263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82" w:type="dxa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34BC0" w:rsidRPr="00934BC0" w:rsidTr="00934BC0">
        <w:trPr>
          <w:trHeight w:val="263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82" w:type="dxa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34BC0" w:rsidRPr="00934BC0" w:rsidTr="00934BC0">
        <w:trPr>
          <w:trHeight w:val="278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82" w:type="dxa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34BC0" w:rsidRPr="00934BC0" w:rsidTr="00934BC0">
        <w:trPr>
          <w:trHeight w:val="315"/>
        </w:trPr>
        <w:tc>
          <w:tcPr>
            <w:tcW w:w="14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</w:pPr>
            <w:r w:rsidRPr="00934BC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Изменение кассового плана по источникам №     </w:t>
            </w:r>
            <w:proofErr w:type="gramStart"/>
            <w:r w:rsidRPr="00934BC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>от</w:t>
            </w:r>
            <w:proofErr w:type="gramEnd"/>
            <w:r w:rsidRPr="00934BC0">
              <w:rPr>
                <w:rFonts w:ascii="Times New Roman" w:eastAsia="Times New Roman" w:hAnsi="Times New Roman" w:cs="Times New Roman"/>
                <w:b/>
                <w:bCs/>
                <w:color w:val="auto"/>
                <w:lang w:bidi="ar-SA"/>
              </w:rPr>
              <w:t xml:space="preserve"> </w:t>
            </w:r>
          </w:p>
        </w:tc>
        <w:tc>
          <w:tcPr>
            <w:tcW w:w="882" w:type="dxa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34BC0" w:rsidRPr="00934BC0" w:rsidTr="00934BC0">
        <w:trPr>
          <w:trHeight w:val="278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Courier New" w:eastAsia="Times New Roman" w:hAnsi="Courier New" w:cs="Courier New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882" w:type="dxa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34BC0" w:rsidRPr="00934BC0" w:rsidTr="00934BC0">
        <w:trPr>
          <w:trHeight w:val="255"/>
        </w:trPr>
        <w:tc>
          <w:tcPr>
            <w:tcW w:w="14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color w:val="auto"/>
                <w:sz w:val="16"/>
                <w:szCs w:val="16"/>
                <w:lang w:bidi="ar-SA"/>
              </w:rPr>
              <w:t xml:space="preserve">Главный администратор: </w:t>
            </w:r>
          </w:p>
        </w:tc>
        <w:tc>
          <w:tcPr>
            <w:tcW w:w="882" w:type="dxa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34BC0" w:rsidRPr="00934BC0" w:rsidTr="00934BC0">
        <w:trPr>
          <w:trHeight w:val="255"/>
        </w:trPr>
        <w:tc>
          <w:tcPr>
            <w:tcW w:w="14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color w:val="auto"/>
                <w:sz w:val="16"/>
                <w:szCs w:val="16"/>
                <w:lang w:bidi="ar-SA"/>
              </w:rPr>
              <w:t xml:space="preserve">Тип операции: </w:t>
            </w:r>
          </w:p>
        </w:tc>
        <w:tc>
          <w:tcPr>
            <w:tcW w:w="882" w:type="dxa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34BC0" w:rsidRPr="00934BC0" w:rsidTr="00934BC0">
        <w:trPr>
          <w:trHeight w:val="492"/>
        </w:trPr>
        <w:tc>
          <w:tcPr>
            <w:tcW w:w="1401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color w:val="auto"/>
                <w:sz w:val="16"/>
                <w:szCs w:val="16"/>
                <w:lang w:bidi="ar-SA"/>
              </w:rPr>
              <w:t xml:space="preserve">Основание: </w:t>
            </w:r>
          </w:p>
        </w:tc>
        <w:tc>
          <w:tcPr>
            <w:tcW w:w="882" w:type="dxa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34BC0" w:rsidRPr="00934BC0" w:rsidTr="00934BC0">
        <w:trPr>
          <w:trHeight w:val="263"/>
        </w:trPr>
        <w:tc>
          <w:tcPr>
            <w:tcW w:w="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  <w:r w:rsidRPr="00934BC0"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Наименование источника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Гл. администратор</w:t>
            </w:r>
          </w:p>
        </w:tc>
        <w:tc>
          <w:tcPr>
            <w:tcW w:w="1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КВИ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Доп. КИ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КВФО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Контрагент</w:t>
            </w:r>
          </w:p>
        </w:tc>
        <w:tc>
          <w:tcPr>
            <w:tcW w:w="51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Кассовый план по источникам</w:t>
            </w:r>
          </w:p>
        </w:tc>
        <w:tc>
          <w:tcPr>
            <w:tcW w:w="882" w:type="dxa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34BC0" w:rsidRPr="00934BC0" w:rsidTr="00934BC0">
        <w:trPr>
          <w:trHeight w:val="338"/>
        </w:trPr>
        <w:tc>
          <w:tcPr>
            <w:tcW w:w="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  <w:r w:rsidRPr="00934BC0"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Год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1 кв.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2 кв.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3 кв.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4 кв.</w:t>
            </w:r>
          </w:p>
        </w:tc>
        <w:tc>
          <w:tcPr>
            <w:tcW w:w="882" w:type="dxa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34BC0" w:rsidRPr="00934BC0" w:rsidTr="00934BC0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82" w:type="dxa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34BC0" w:rsidRPr="00934BC0" w:rsidTr="00934BC0">
        <w:trPr>
          <w:trHeight w:val="255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82" w:type="dxa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934BC0" w:rsidRPr="00934BC0" w:rsidTr="00934BC0">
        <w:trPr>
          <w:trHeight w:val="278"/>
        </w:trPr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BC0" w:rsidRPr="00934BC0" w:rsidRDefault="00934BC0" w:rsidP="00934BC0">
            <w:pPr>
              <w:widowControl/>
              <w:rPr>
                <w:rFonts w:ascii="Times New Roman CYR" w:eastAsia="Times New Roman" w:hAnsi="Times New Roman CYR" w:cs="Times New Roman CYR"/>
                <w:color w:val="auto"/>
                <w:sz w:val="20"/>
                <w:szCs w:val="20"/>
                <w:lang w:bidi="ar-SA"/>
              </w:rPr>
            </w:pPr>
            <w:bookmarkStart w:id="6" w:name="RANGE!A15"/>
            <w:bookmarkEnd w:id="6"/>
          </w:p>
        </w:tc>
        <w:tc>
          <w:tcPr>
            <w:tcW w:w="8814" w:type="dxa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Итого:</w:t>
            </w:r>
          </w:p>
        </w:tc>
        <w:tc>
          <w:tcPr>
            <w:tcW w:w="115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right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3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right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right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right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9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BC0" w:rsidRPr="00934BC0" w:rsidRDefault="00934BC0" w:rsidP="00934BC0">
            <w:pPr>
              <w:widowControl/>
              <w:jc w:val="right"/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934BC0">
              <w:rPr>
                <w:rFonts w:ascii="MS Sans Serif" w:eastAsia="Times New Roman" w:hAnsi="MS Sans Serif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882" w:type="dxa"/>
            <w:vAlign w:val="center"/>
            <w:hideMark/>
          </w:tcPr>
          <w:p w:rsidR="00934BC0" w:rsidRPr="00934BC0" w:rsidRDefault="00934BC0" w:rsidP="00934BC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934BC0" w:rsidRDefault="00934BC0" w:rsidP="00934BC0"/>
    <w:p w:rsidR="00934BC0" w:rsidRDefault="00934BC0" w:rsidP="00934BC0"/>
    <w:p w:rsidR="00934BC0" w:rsidRDefault="00934BC0" w:rsidP="00934BC0">
      <w:pPr>
        <w:pStyle w:val="ConsPlusNormal"/>
        <w:jc w:val="right"/>
        <w:outlineLvl w:val="1"/>
      </w:pPr>
    </w:p>
    <w:p w:rsidR="00934BC0" w:rsidRDefault="00934BC0" w:rsidP="00934BC0">
      <w:pPr>
        <w:pStyle w:val="ConsPlusNormal"/>
        <w:jc w:val="right"/>
        <w:outlineLvl w:val="1"/>
      </w:pPr>
    </w:p>
    <w:p w:rsidR="00934BC0" w:rsidRDefault="00934BC0" w:rsidP="00934BC0">
      <w:pPr>
        <w:pStyle w:val="ConsPlusNormal"/>
        <w:jc w:val="right"/>
        <w:outlineLvl w:val="1"/>
      </w:pPr>
    </w:p>
    <w:p w:rsidR="00934BC0" w:rsidRDefault="00934BC0" w:rsidP="00934BC0">
      <w:pPr>
        <w:pStyle w:val="ConsPlusNormal"/>
        <w:jc w:val="right"/>
        <w:outlineLvl w:val="1"/>
      </w:pPr>
    </w:p>
    <w:p w:rsidR="00934BC0" w:rsidRDefault="00934BC0" w:rsidP="00934BC0">
      <w:pPr>
        <w:pStyle w:val="ConsPlusNormal"/>
        <w:jc w:val="right"/>
        <w:outlineLvl w:val="1"/>
      </w:pPr>
    </w:p>
    <w:p w:rsidR="00934BC0" w:rsidRDefault="00934BC0" w:rsidP="00934BC0">
      <w:pPr>
        <w:pStyle w:val="ConsPlusNormal"/>
        <w:jc w:val="right"/>
        <w:outlineLvl w:val="1"/>
      </w:pPr>
    </w:p>
    <w:p w:rsidR="00934BC0" w:rsidRDefault="00934BC0" w:rsidP="00934BC0">
      <w:pPr>
        <w:pStyle w:val="ConsPlusNormal"/>
        <w:jc w:val="right"/>
        <w:outlineLvl w:val="1"/>
      </w:pPr>
    </w:p>
    <w:p w:rsidR="00934BC0" w:rsidRDefault="00934BC0" w:rsidP="00934BC0">
      <w:pPr>
        <w:pStyle w:val="ConsPlusNormal"/>
        <w:jc w:val="right"/>
        <w:outlineLvl w:val="1"/>
      </w:pPr>
      <w:r>
        <w:lastRenderedPageBreak/>
        <w:t>Приложение 8</w:t>
      </w:r>
    </w:p>
    <w:p w:rsidR="00934BC0" w:rsidRDefault="00934BC0" w:rsidP="00934BC0">
      <w:pPr>
        <w:pStyle w:val="ConsPlusNormal"/>
        <w:jc w:val="right"/>
      </w:pPr>
      <w:r>
        <w:t>к Порядку составления и ведения</w:t>
      </w:r>
    </w:p>
    <w:p w:rsidR="00934BC0" w:rsidRDefault="00934BC0" w:rsidP="00934BC0">
      <w:pPr>
        <w:pStyle w:val="ConsPlusNormal"/>
        <w:jc w:val="right"/>
      </w:pPr>
      <w:r>
        <w:t>кассового плана исполнения</w:t>
      </w:r>
    </w:p>
    <w:p w:rsidR="00934BC0" w:rsidRDefault="00934BC0" w:rsidP="00934BC0">
      <w:pPr>
        <w:pStyle w:val="ConsPlusNormal"/>
        <w:jc w:val="right"/>
      </w:pPr>
      <w:r>
        <w:t>бюджета</w:t>
      </w:r>
    </w:p>
    <w:p w:rsidR="00934BC0" w:rsidRDefault="00934BC0" w:rsidP="00934BC0">
      <w:pPr>
        <w:pStyle w:val="ConsPlusNormal"/>
        <w:jc w:val="right"/>
      </w:pPr>
    </w:p>
    <w:p w:rsidR="00934BC0" w:rsidRDefault="00934BC0" w:rsidP="00934BC0">
      <w:pPr>
        <w:pStyle w:val="ConsPlusNormal"/>
        <w:jc w:val="right"/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2354"/>
        <w:gridCol w:w="768"/>
        <w:gridCol w:w="320"/>
        <w:gridCol w:w="305"/>
        <w:gridCol w:w="305"/>
        <w:gridCol w:w="879"/>
        <w:gridCol w:w="305"/>
        <w:gridCol w:w="305"/>
        <w:gridCol w:w="305"/>
        <w:gridCol w:w="1081"/>
        <w:gridCol w:w="394"/>
        <w:gridCol w:w="417"/>
        <w:gridCol w:w="417"/>
        <w:gridCol w:w="927"/>
        <w:gridCol w:w="417"/>
        <w:gridCol w:w="394"/>
        <w:gridCol w:w="1598"/>
        <w:gridCol w:w="839"/>
      </w:tblGrid>
      <w:tr w:rsidR="00B32BB2" w:rsidRPr="00B32BB2" w:rsidTr="00B32BB2">
        <w:trPr>
          <w:trHeight w:val="660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КАССОВЫЙ ПЛАН ИСПОЛНЕНИЯ БЮДЖЕТА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</w:tr>
      <w:tr w:rsidR="00B32BB2" w:rsidRPr="00B32BB2" w:rsidTr="00B32BB2">
        <w:trPr>
          <w:trHeight w:val="308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КОДЫ</w:t>
            </w:r>
          </w:p>
        </w:tc>
      </w:tr>
      <w:tr w:rsidR="00B32BB2" w:rsidRPr="00B32BB2" w:rsidTr="00B32BB2">
        <w:trPr>
          <w:trHeight w:val="255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right"/>
              <w:rPr>
                <w:rFonts w:ascii="Arial CYR" w:eastAsia="Times New Roman" w:hAnsi="Arial CYR" w:cs="Arial CYR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18"/>
                <w:szCs w:val="18"/>
                <w:lang w:bidi="ar-SA"/>
              </w:rPr>
              <w:t xml:space="preserve">           Форма по ОКУД</w:t>
            </w:r>
          </w:p>
        </w:tc>
        <w:tc>
          <w:tcPr>
            <w:tcW w:w="5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16"/>
                <w:szCs w:val="16"/>
                <w:lang w:bidi="ar-SA"/>
              </w:rPr>
              <w:t>0501043</w:t>
            </w:r>
          </w:p>
        </w:tc>
      </w:tr>
      <w:tr w:rsidR="00B32BB2" w:rsidRPr="00B32BB2" w:rsidTr="00B32BB2">
        <w:trPr>
          <w:trHeight w:val="308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 xml:space="preserve"> на      </w:t>
            </w:r>
            <w:proofErr w:type="gramStart"/>
            <w:r w:rsidRPr="00B32BB2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г</w:t>
            </w:r>
            <w:proofErr w:type="gramEnd"/>
            <w:r w:rsidRPr="00B32BB2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right"/>
              <w:rPr>
                <w:rFonts w:ascii="Arial CYR" w:eastAsia="Times New Roman" w:hAnsi="Arial CYR" w:cs="Arial CYR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16"/>
                <w:szCs w:val="16"/>
                <w:lang w:bidi="ar-SA"/>
              </w:rPr>
              <w:t xml:space="preserve">          Дата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308"/>
        </w:trPr>
        <w:tc>
          <w:tcPr>
            <w:tcW w:w="235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Наименование органа, организующего исполнение бюджета: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  <w:t xml:space="preserve">Дата печати: 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right"/>
              <w:rPr>
                <w:rFonts w:ascii="Arial CYR" w:eastAsia="Times New Roman" w:hAnsi="Arial CYR" w:cs="Arial CYR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16"/>
                <w:szCs w:val="16"/>
                <w:lang w:bidi="ar-SA"/>
              </w:rPr>
              <w:t xml:space="preserve">      по ОКПО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795"/>
        </w:trPr>
        <w:tc>
          <w:tcPr>
            <w:tcW w:w="23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Комитет финансов администрации муниципального образования Ломоносовский муниципальный район Ленинградской области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right"/>
              <w:rPr>
                <w:rFonts w:ascii="Arial CYR" w:eastAsia="Times New Roman" w:hAnsi="Arial CYR" w:cs="Arial CYR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16"/>
                <w:szCs w:val="16"/>
                <w:lang w:bidi="ar-SA"/>
              </w:rPr>
              <w:t xml:space="preserve">         по КПП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255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18"/>
                <w:szCs w:val="18"/>
                <w:lang w:bidi="ar-SA"/>
              </w:rPr>
              <w:t xml:space="preserve">Единица измерения: 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  <w:t>млн. руб.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right"/>
              <w:rPr>
                <w:rFonts w:ascii="Arial CYR" w:eastAsia="Times New Roman" w:hAnsi="Arial CYR" w:cs="Arial CYR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16"/>
                <w:szCs w:val="16"/>
                <w:lang w:bidi="ar-SA"/>
              </w:rPr>
              <w:t xml:space="preserve">      по ОКЕИ</w:t>
            </w:r>
          </w:p>
        </w:tc>
        <w:tc>
          <w:tcPr>
            <w:tcW w:w="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16"/>
                <w:szCs w:val="16"/>
                <w:lang w:bidi="ar-SA"/>
              </w:rPr>
              <w:t>383</w:t>
            </w:r>
          </w:p>
        </w:tc>
      </w:tr>
      <w:tr w:rsidR="00B32BB2" w:rsidRPr="00B32BB2" w:rsidTr="00B32BB2">
        <w:trPr>
          <w:trHeight w:val="255"/>
        </w:trPr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i/>
                <w:iCs/>
                <w:color w:val="auto"/>
                <w:sz w:val="20"/>
                <w:szCs w:val="20"/>
                <w:u w:val="single"/>
                <w:lang w:bidi="ar-SA"/>
              </w:rPr>
            </w:pPr>
          </w:p>
        </w:tc>
      </w:tr>
      <w:tr w:rsidR="00B32BB2" w:rsidRPr="00B32BB2" w:rsidTr="00B32BB2">
        <w:trPr>
          <w:trHeight w:val="174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18"/>
                <w:szCs w:val="18"/>
                <w:lang w:bidi="ar-SA"/>
              </w:rPr>
              <w:t>Наименование  показателя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Код строки</w:t>
            </w: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Итого за I квартал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Итого за I полугодие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Итого за 9 месяцев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Итого  за год</w:t>
            </w:r>
          </w:p>
        </w:tc>
      </w:tr>
      <w:tr w:rsidR="00B32BB2" w:rsidRPr="00B32BB2" w:rsidTr="00B32BB2">
        <w:trPr>
          <w:trHeight w:val="25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 CYR" w:eastAsia="Times New Roman" w:hAnsi="Arial CYR" w:cs="Arial CYR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color w:val="auto"/>
                <w:sz w:val="18"/>
                <w:szCs w:val="18"/>
                <w:lang w:bidi="ar-SA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3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7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8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10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11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14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8"/>
                <w:szCs w:val="18"/>
                <w:lang w:bidi="ar-SA"/>
              </w:rPr>
              <w:t>15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16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17</w:t>
            </w:r>
          </w:p>
        </w:tc>
        <w:tc>
          <w:tcPr>
            <w:tcW w:w="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18</w:t>
            </w:r>
          </w:p>
        </w:tc>
      </w:tr>
      <w:tr w:rsidR="00B32BB2" w:rsidRPr="00B32BB2" w:rsidTr="00B32BB2">
        <w:trPr>
          <w:trHeight w:val="87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t>Остатки на едином счете  бюджета на начало месяца</w:t>
            </w:r>
          </w:p>
        </w:tc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0100</w:t>
            </w: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73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  <w:t>в том числе внутренние заимствования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0110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63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lastRenderedPageBreak/>
              <w:t>КАССОВЫЕ ПОСТУПЛЕНИЯ - ВСЕГО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0200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25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t>Доходы бюджета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0210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88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t>Поступления источников финансирования дефицита  бюджет</w:t>
            </w:r>
            <w:proofErr w:type="gramStart"/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t>а-</w:t>
            </w:r>
            <w:proofErr w:type="gramEnd"/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t xml:space="preserve"> всего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0220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465"/>
        </w:trPr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ind w:firstLineChars="200" w:firstLine="400"/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  <w:t xml:space="preserve">из них:                       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109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ind w:firstLineChars="200" w:firstLine="400"/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  <w:t xml:space="preserve">привлечение муниципальных внутренних заимствований 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0221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48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0230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25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t>КАССОВЫЕ ВЫПЛАТЫ - ВСЕГО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0300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45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t>Расход</w:t>
            </w:r>
            <w:proofErr w:type="gramStart"/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t>ы-</w:t>
            </w:r>
            <w:proofErr w:type="gramEnd"/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t xml:space="preserve"> всего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0310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255"/>
        </w:trPr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ind w:firstLineChars="200" w:firstLine="400"/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  <w:t xml:space="preserve">из них:                       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73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ind w:firstLineChars="200" w:firstLine="400"/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  <w:t>заработная плата с начислениями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0311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93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ind w:firstLineChars="200" w:firstLine="400"/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  <w:t>обслуживание муниципального долга Российской Федерации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0312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108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t>Выплаты из источников финансирования дефицита  бюджет</w:t>
            </w:r>
            <w:proofErr w:type="gramStart"/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t>а-</w:t>
            </w:r>
            <w:proofErr w:type="gramEnd"/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t xml:space="preserve"> всего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0320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255"/>
        </w:trPr>
        <w:tc>
          <w:tcPr>
            <w:tcW w:w="23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ind w:firstLineChars="200" w:firstLine="400"/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  <w:t xml:space="preserve">из них:                       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930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ind w:firstLineChars="200" w:firstLine="400"/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sz w:val="20"/>
                <w:szCs w:val="20"/>
                <w:lang w:bidi="ar-SA"/>
              </w:rPr>
              <w:lastRenderedPageBreak/>
              <w:t xml:space="preserve">погашение муниципального внутреннего долга 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0321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25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t> 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0330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color w:val="auto"/>
                <w:sz w:val="16"/>
                <w:szCs w:val="16"/>
                <w:lang w:bidi="ar-SA"/>
              </w:rPr>
              <w:t> </w:t>
            </w:r>
          </w:p>
        </w:tc>
      </w:tr>
      <w:tr w:rsidR="00B32BB2" w:rsidRPr="00B32BB2" w:rsidTr="00B32BB2">
        <w:trPr>
          <w:trHeight w:val="1005"/>
        </w:trPr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</w:pPr>
            <w:r w:rsidRPr="00B32BB2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bidi="ar-SA"/>
              </w:rPr>
              <w:t>САЛЬДО ОПЕРАЦИЙ                                                                   по поступлениям и выплатам</w:t>
            </w:r>
          </w:p>
        </w:tc>
        <w:tc>
          <w:tcPr>
            <w:tcW w:w="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B32BB2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0400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32BB2" w:rsidRPr="00B32BB2" w:rsidRDefault="00B32BB2" w:rsidP="00B32BB2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</w:pPr>
            <w:r w:rsidRPr="00B32BB2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bidi="ar-SA"/>
              </w:rPr>
              <w:t> </w:t>
            </w:r>
          </w:p>
        </w:tc>
      </w:tr>
    </w:tbl>
    <w:p w:rsidR="00934BC0" w:rsidRDefault="00934BC0" w:rsidP="00B32BB2">
      <w:pPr>
        <w:pStyle w:val="ConsPlusNormal"/>
      </w:pPr>
    </w:p>
    <w:p w:rsidR="00934BC0" w:rsidRDefault="00934BC0" w:rsidP="00934BC0">
      <w:pPr>
        <w:pStyle w:val="ConsPlusNormal"/>
      </w:pPr>
    </w:p>
    <w:p w:rsidR="00934BC0" w:rsidRDefault="00934BC0" w:rsidP="00934BC0">
      <w:pPr>
        <w:jc w:val="right"/>
      </w:pPr>
    </w:p>
    <w:p w:rsidR="000A2DE5" w:rsidRDefault="000A2DE5" w:rsidP="00934BC0">
      <w:pPr>
        <w:jc w:val="right"/>
      </w:pPr>
    </w:p>
    <w:p w:rsidR="000A2DE5" w:rsidRDefault="000A2DE5" w:rsidP="00934BC0">
      <w:pPr>
        <w:jc w:val="right"/>
      </w:pPr>
    </w:p>
    <w:p w:rsidR="000A2DE5" w:rsidRDefault="000A2DE5" w:rsidP="00934BC0">
      <w:pPr>
        <w:jc w:val="right"/>
      </w:pPr>
    </w:p>
    <w:p w:rsidR="000A2DE5" w:rsidRDefault="000A2DE5" w:rsidP="00934BC0">
      <w:pPr>
        <w:jc w:val="right"/>
      </w:pPr>
    </w:p>
    <w:p w:rsidR="000A2DE5" w:rsidRDefault="000A2DE5" w:rsidP="00934BC0">
      <w:pPr>
        <w:jc w:val="right"/>
      </w:pPr>
    </w:p>
    <w:p w:rsidR="000A2DE5" w:rsidRDefault="000A2DE5" w:rsidP="00934BC0">
      <w:pPr>
        <w:jc w:val="right"/>
      </w:pPr>
    </w:p>
    <w:p w:rsidR="000A2DE5" w:rsidRDefault="000A2DE5" w:rsidP="00934BC0">
      <w:pPr>
        <w:jc w:val="right"/>
      </w:pPr>
    </w:p>
    <w:p w:rsidR="000A2DE5" w:rsidRDefault="000A2DE5" w:rsidP="00934BC0">
      <w:pPr>
        <w:jc w:val="right"/>
      </w:pPr>
    </w:p>
    <w:p w:rsidR="000A2DE5" w:rsidRDefault="000A2DE5" w:rsidP="00934BC0">
      <w:pPr>
        <w:jc w:val="right"/>
      </w:pPr>
    </w:p>
    <w:p w:rsidR="000A2DE5" w:rsidRDefault="000A2DE5" w:rsidP="00934BC0">
      <w:pPr>
        <w:jc w:val="right"/>
      </w:pPr>
    </w:p>
    <w:p w:rsidR="000A2DE5" w:rsidRDefault="000A2DE5" w:rsidP="00934BC0">
      <w:pPr>
        <w:jc w:val="right"/>
      </w:pPr>
    </w:p>
    <w:p w:rsidR="000A2DE5" w:rsidRDefault="000A2DE5" w:rsidP="00934BC0">
      <w:pPr>
        <w:jc w:val="right"/>
      </w:pPr>
    </w:p>
    <w:p w:rsidR="000A2DE5" w:rsidRDefault="000A2DE5" w:rsidP="00934BC0">
      <w:pPr>
        <w:jc w:val="right"/>
      </w:pPr>
    </w:p>
    <w:p w:rsidR="000A2DE5" w:rsidRDefault="000A2DE5" w:rsidP="00934BC0">
      <w:pPr>
        <w:jc w:val="right"/>
      </w:pPr>
    </w:p>
    <w:p w:rsidR="000A2DE5" w:rsidRDefault="000A2DE5" w:rsidP="000A2DE5">
      <w:pPr>
        <w:pStyle w:val="ConsPlusNormal"/>
        <w:jc w:val="right"/>
        <w:outlineLvl w:val="1"/>
      </w:pPr>
    </w:p>
    <w:p w:rsidR="000A2DE5" w:rsidRDefault="000A2DE5" w:rsidP="000A2DE5">
      <w:pPr>
        <w:pStyle w:val="ConsPlusNormal"/>
        <w:jc w:val="right"/>
        <w:outlineLvl w:val="1"/>
      </w:pPr>
      <w:r>
        <w:lastRenderedPageBreak/>
        <w:t>Приложение 9</w:t>
      </w:r>
    </w:p>
    <w:p w:rsidR="000A2DE5" w:rsidRDefault="000A2DE5" w:rsidP="000A2DE5">
      <w:pPr>
        <w:pStyle w:val="ConsPlusNormal"/>
        <w:jc w:val="right"/>
      </w:pPr>
      <w:r>
        <w:t>к Порядку составления и ведения</w:t>
      </w:r>
    </w:p>
    <w:p w:rsidR="000A2DE5" w:rsidRDefault="000A2DE5" w:rsidP="000A2DE5">
      <w:pPr>
        <w:pStyle w:val="ConsPlusNormal"/>
        <w:jc w:val="right"/>
      </w:pPr>
      <w:r>
        <w:t>кассового плана исполнения</w:t>
      </w:r>
    </w:p>
    <w:p w:rsidR="000A2DE5" w:rsidRDefault="000A2DE5" w:rsidP="000A2DE5">
      <w:pPr>
        <w:pStyle w:val="ConsPlusNormal"/>
        <w:jc w:val="right"/>
      </w:pPr>
      <w:r>
        <w:t>бюджета</w:t>
      </w:r>
    </w:p>
    <w:p w:rsidR="000A2DE5" w:rsidRDefault="000A2DE5" w:rsidP="000A2DE5">
      <w:pPr>
        <w:pStyle w:val="ConsPlusNormal"/>
        <w:jc w:val="right"/>
      </w:pPr>
    </w:p>
    <w:p w:rsidR="000A2DE5" w:rsidRDefault="000A2DE5" w:rsidP="000A2DE5">
      <w:pPr>
        <w:pStyle w:val="ConsPlusNormal"/>
        <w:jc w:val="right"/>
      </w:pPr>
    </w:p>
    <w:p w:rsidR="000A2DE5" w:rsidRDefault="000A2DE5" w:rsidP="000A2DE5">
      <w:pPr>
        <w:pStyle w:val="ConsPlusNormal"/>
        <w:jc w:val="right"/>
      </w:pPr>
    </w:p>
    <w:tbl>
      <w:tblPr>
        <w:tblW w:w="13960" w:type="dxa"/>
        <w:tblInd w:w="108" w:type="dxa"/>
        <w:tblLook w:val="04A0" w:firstRow="1" w:lastRow="0" w:firstColumn="1" w:lastColumn="0" w:noHBand="0" w:noVBand="1"/>
      </w:tblPr>
      <w:tblGrid>
        <w:gridCol w:w="5336"/>
        <w:gridCol w:w="957"/>
        <w:gridCol w:w="1956"/>
        <w:gridCol w:w="1537"/>
        <w:gridCol w:w="1417"/>
        <w:gridCol w:w="1577"/>
        <w:gridCol w:w="1470"/>
      </w:tblGrid>
      <w:tr w:rsidR="000A2DE5" w:rsidRPr="000A2DE5" w:rsidTr="000A2DE5">
        <w:trPr>
          <w:trHeight w:val="923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4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Информация об исполнении кассового плана исполнения</w:t>
            </w: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 бюджета на      </w:t>
            </w:r>
            <w:r w:rsidR="00030A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год</w:t>
            </w:r>
            <w:r w:rsidR="00030A6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за               месяц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(млн. руб.)</w:t>
            </w:r>
          </w:p>
        </w:tc>
      </w:tr>
      <w:tr w:rsidR="000A2DE5" w:rsidRPr="000A2DE5" w:rsidTr="000A2DE5">
        <w:trPr>
          <w:trHeight w:val="2100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Наименование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Код строки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Сумма исполнения кассового плана с 1 января по отчетный месяц (нарастающим итогом)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Сумма исполнения кассового плана за отчетный месяц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Сумма по кассовому плану на отчетный месяц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Процент исполнения кассового плана за отчетный месяц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Сумма исполнения кассового плана с 1 января по текущий месяц (нарастающим итогом)</w:t>
            </w: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Остатки на едином счете  бюджета на начало месяца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0100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Средства 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0110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Средства счета N 40601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0120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Кассовые поступления, всего: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0200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в </w:t>
            </w:r>
            <w:proofErr w:type="spellStart"/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т.ч</w:t>
            </w:r>
            <w:proofErr w:type="spellEnd"/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 доходы 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0210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51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поступления источников финансирования дефицита 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0220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из них: привлечение муниципальных заимствований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0221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 средства счета N 40601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0222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Кассовые выплаты, всего: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0300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расходы  бюджета, всего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0310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51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- выплаты из источников финансирования дефицита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0320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из них: погашение муниципальных  заимствований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0321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- возврат средств на счет N 40601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0322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76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Сальдо операций (без операций по управлению средствами на едином счете областного бюджета) (стр. 0200 - стр. 0300)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0400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510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Остатки на едином счете на конец месяца (стр. 0100 + стр. 0400 - стр. 0500 + стр. 0600), в </w:t>
            </w:r>
            <w:proofErr w:type="spellStart"/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т.ч</w:t>
            </w:r>
            <w:proofErr w:type="spellEnd"/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0500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Средства  бюджета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0510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Средства счета N 40601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0520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DE5" w:rsidRPr="000A2DE5" w:rsidRDefault="000A2DE5" w:rsidP="000A2DE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0A2DE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095875" cy="638175"/>
                      <wp:effectExtent l="0" t="0" r="0" b="0"/>
                      <wp:wrapNone/>
                      <wp:docPr id="4" name="Группа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8" cy="215"/>
                                <a:chOff x="0" y="0"/>
                                <a:chExt cx="1028" cy="215"/>
                              </a:xfrm>
                            </wpg:grpSpPr>
                            <wps:wsp>
                              <wps:cNvPr id="1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367" cy="1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2DE5" w:rsidRDefault="000A2DE5" w:rsidP="000A2DE5">
                                    <w:pPr>
                                      <w:pStyle w:val="a6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Начальник отдела учета и отчетности</w:t>
                                    </w:r>
                                  </w:p>
                                  <w:p w:rsidR="000A2DE5" w:rsidRDefault="000A2DE5" w:rsidP="000A2DE5">
                                    <w:pPr>
                                      <w:pStyle w:val="a6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- главный бухгалтер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b" upright="1"/>
                            </wps:wsp>
                            <wps:wsp>
                              <wps:cNvPr id="19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7" y="0"/>
                                  <a:ext cx="174" cy="1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wrap="square" lIns="0" tIns="0" rIns="0" bIns="0" anchor="b" upright="1"/>
                            </wps:wsp>
                            <wps:wsp>
                              <wps:cNvPr id="20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7" y="164"/>
                                  <a:ext cx="174" cy="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2DE5" w:rsidRDefault="000A2DE5" w:rsidP="000A2DE5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(подпись)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21" name="Line 5"/>
                              <wps:cNvCnPr/>
                              <wps:spPr bwMode="auto">
                                <a:xfrm>
                                  <a:off x="427" y="164"/>
                                  <a:ext cx="1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" y="164"/>
                                  <a:ext cx="367" cy="5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2DE5" w:rsidRDefault="000A2DE5" w:rsidP="000A2DE5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(расшифровка подписи)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23" name="Line 7"/>
                              <wps:cNvCnPr/>
                              <wps:spPr bwMode="auto">
                                <a:xfrm>
                                  <a:off x="661" y="164"/>
                                  <a:ext cx="3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4" o:spid="_x0000_s1026" style="position:absolute;margin-left:0;margin-top:0;width:401.25pt;height:50.25pt;z-index:251658240" coordsize="1028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width:367;height:16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Rx4cMA&#10;AADbAAAADwAAAGRycy9kb3ducmV2LnhtbESPT2/CMAzF75P2HSJP2m2kcNhQR0CwaRM78kfa1Wq8&#10;plrjlCRA6afHByRutt7zez/PFr1v1YliagIbGI8KUMRVsA3XBva7r5cpqJSRLbaBycCFEizmjw8z&#10;LG0484ZO21wrCeFUogGXc1dqnSpHHtModMSi/YXoMcsaa20jniXct3pSFK/aY8PS4LCjD0fV//bo&#10;DVTu8Nt/D81yiPyzf8PP3WV1GIx5fuqX76Ay9fluvl2vreALrPwiA+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Rx4cMAAADbAAAADwAAAAAAAAAAAAAAAACYAgAAZHJzL2Rv&#10;d25yZXYueG1sUEsFBgAAAAAEAAQA9QAAAIgDAAAAAA==&#10;" filled="f" stroked="f">
                        <v:stroke endcap="round"/>
                        <v:textbox inset="0,0,0,0">
                          <w:txbxContent>
                            <w:p w:rsidR="000A2DE5" w:rsidRDefault="000A2DE5" w:rsidP="000A2DE5">
                              <w:pPr>
                                <w:pStyle w:val="a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Начальник отдела учета и отчетности</w:t>
                              </w:r>
                            </w:p>
                            <w:p w:rsidR="000A2DE5" w:rsidRDefault="000A2DE5" w:rsidP="000A2DE5">
                              <w:pPr>
                                <w:pStyle w:val="a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- главный бухгалтер</w:t>
                              </w:r>
                            </w:p>
                          </w:txbxContent>
                        </v:textbox>
                      </v:shape>
                      <v:shape id="Text Box 3" o:spid="_x0000_s1028" type="#_x0000_t202" style="position:absolute;left:427;width:174;height:16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jUesAA&#10;AADbAAAADwAAAGRycy9kb3ducmV2LnhtbERPTWsCMRC9F/wPYQRvNWsPtV2NopWKPVYFr8Nm3Cxu&#10;JmsSdd1f3whCb/N4nzOdt7YWV/KhcqxgNMxAEBdOV1wq2O++Xz9AhIissXZMCu4UYD7rvUwx1+7G&#10;v3TdxlKkEA45KjAxNrmUoTBkMQxdQ5y4o/MWY4K+lNrjLYXbWr5l2bu0WHFqMNjQl6HitL1YBYU5&#10;H9p1Vy06zz/7Ma529+W5U2rQbxcTEJHa+C9+ujc6zf+Exy/pADn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ZjUesAAAADbAAAADwAAAAAAAAAAAAAAAACYAgAAZHJzL2Rvd25y&#10;ZXYueG1sUEsFBgAAAAAEAAQA9QAAAIUDAAAAAA==&#10;" filled="f" stroked="f">
                        <v:stroke endcap="round"/>
                        <v:textbox inset="0,0,0,0"/>
                      </v:shape>
                      <v:shape id="Text Box 4" o:spid="_x0000_s1029" type="#_x0000_t202" style="position:absolute;left:427;top:164;width:174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TA6cAA&#10;AADbAAAADwAAAGRycy9kb3ducmV2LnhtbERPu27CMBTdK/UfrFupW3HIUJWAEyEEFQtDw2O+im9j&#10;q/F1ZLuQ/n09IDEenfeqmdwgrhSi9axgPitAEHdeW+4VnI67tw8QMSFrHDyTgj+K0NTPTyustL/x&#10;F13b1IscwrFCBSalsZIydoYcxpkfiTP37YPDlGHopQ54y+FukGVRvEuHlnODwZE2hrqf9tcpkGZ/&#10;jvZyCeV6cdj2Vm8+54tWqdeXab0EkWhKD/HdvdcKyrw+f8k/QN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5TA6cAAAADbAAAADwAAAAAAAAAAAAAAAACYAgAAZHJzL2Rvd25y&#10;ZXYueG1sUEsFBgAAAAAEAAQA9QAAAIUDAAAAAA==&#10;" filled="f" stroked="f">
                        <v:stroke endcap="round"/>
                        <v:textbox inset="0,0,0,0">
                          <w:txbxContent>
                            <w:p w:rsidR="000A2DE5" w:rsidRDefault="000A2DE5" w:rsidP="000A2DE5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(подпись)</w:t>
                              </w:r>
                            </w:p>
                          </w:txbxContent>
                        </v:textbox>
                      </v:shape>
                      <v:line id="Line 5" o:spid="_x0000_s1030" style="position:absolute;visibility:visible;mso-wrap-style:square;v-text-anchor:middle" from="427,164" to="601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Y0R8IA&#10;AADbAAAADwAAAGRycy9kb3ducmV2LnhtbESPT4vCMBTE7wt+h/AEb2taD7JUoywLgsf1X9Hbo3m2&#10;xealJlnT/fYbYcHjMDO/YZbrwXTiQc63lhXk0wwEcWV1y7WC42Hz/gHCB2SNnWVS8Ese1qvR2xIL&#10;bSPv6LEPtUgQ9gUqaELoCyl91ZBBP7U9cfKu1hkMSbpaaocxwU0nZ1k2lwZbTgsN9vTVUHXb/xgF&#10;bvNdRns+XeItln7Iz/eDK+dKTcbD5wJEoCG8wv/trVYwy+H5Jf0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pjRHwgAAANsAAAAPAAAAAAAAAAAAAAAAAJgCAABkcnMvZG93&#10;bnJldi54bWxQSwUGAAAAAAQABAD1AAAAhwMAAAAA&#10;"/>
                      <v:shape id="Text Box 6" o:spid="_x0000_s1031" type="#_x0000_t202" style="position:absolute;left:661;top:164;width:367;height: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r7BcIA&#10;AADbAAAADwAAAGRycy9kb3ducmV2LnhtbESPQWsCMRSE7wX/Q3gFbzXrHkRXo4hY8dJDt+r5sXlu&#10;QjcvS5Lq+u+bgtDjMDPfMKvN4DpxoxCtZwXTSQGCuPHacqvg9PX+NgcRE7LGzjMpeFCEzXr0ssJK&#10;+zt/0q1OrcgQjhUqMCn1lZSxMeQwTnxPnL2rDw5TlqGVOuA9w10ny6KYSYeW84LBnnaGmu/6xymQ&#10;5niO9nIJ5XbxsW+t3h2mi1qp8euwXYJINKT/8LN91ArKEv6+5B8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CvsFwgAAANsAAAAPAAAAAAAAAAAAAAAAAJgCAABkcnMvZG93&#10;bnJldi54bWxQSwUGAAAAAAQABAD1AAAAhwMAAAAA&#10;" filled="f" stroked="f">
                        <v:stroke endcap="round"/>
                        <v:textbox inset="0,0,0,0">
                          <w:txbxContent>
                            <w:p w:rsidR="000A2DE5" w:rsidRDefault="000A2DE5" w:rsidP="000A2DE5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(расшифровка подписи)</w:t>
                              </w:r>
                            </w:p>
                          </w:txbxContent>
                        </v:textbox>
                      </v:shape>
                      <v:line id="Line 7" o:spid="_x0000_s1032" style="position:absolute;visibility:visible;mso-wrap-style:square;v-text-anchor:middle" from="661,164" to="1028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Pq8MA&#10;AADbAAAADwAAAGRycy9kb3ducmV2LnhtbESPT2sCMRTE7wW/Q3hCbzWrBSlbo4ggePRPu9jbY/Pc&#10;Xdy8rEk067c3gtDjMDO/YWaL3rTiRs43lhWMRxkI4tLqhisFP4f1xxcIH5A1tpZJwZ08LOaDtxnm&#10;2kbe0W0fKpEg7HNUUIfQ5VL6siaDfmQ74uSdrDMYknSV1A5jgptWTrJsKg02nBZq7GhVU3neX40C&#10;t94W0R5//+I5Fr4fHy8HV0yVeh/2y28QgfrwH361N1rB5BOeX9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DgPq8MAAADbAAAADwAAAAAAAAAAAAAAAACYAgAAZHJzL2Rv&#10;d25yZXYueG1sUEsFBgAAAAAEAAQA9QAAAIgDAAAAAA==&#10;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0A2DE5" w:rsidRPr="000A2DE5">
              <w:trPr>
                <w:trHeight w:val="255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2DE5" w:rsidRPr="000A2DE5" w:rsidRDefault="000A2DE5" w:rsidP="000A2DE5">
                  <w:pPr>
                    <w:widowControl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noProof/>
                <w:color w:val="auto"/>
                <w:sz w:val="20"/>
                <w:szCs w:val="20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5095875" cy="361950"/>
                      <wp:effectExtent l="0" t="0" r="0" b="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5" cy="185"/>
                                <a:chOff x="0" y="0"/>
                                <a:chExt cx="1025" cy="185"/>
                              </a:xfrm>
                            </wpg:grpSpPr>
                            <wps:wsp>
                              <wps:cNvPr id="6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3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2DE5" w:rsidRDefault="000A2DE5" w:rsidP="000A2DE5">
                                    <w:pPr>
                                      <w:pStyle w:val="a6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Исполнитель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b" upright="1"/>
                            </wps:wsp>
                            <wps:wsp>
                              <wps:cNvPr id="7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" y="0"/>
                                  <a:ext cx="223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wrap="square" lIns="0" tIns="0" rIns="0" bIns="0" anchor="b" upright="1"/>
                            </wps:wsp>
                            <wps:wsp>
                              <wps:cNvPr id="8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9" y="92"/>
                                  <a:ext cx="223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2DE5" w:rsidRDefault="000A2DE5" w:rsidP="000A2DE5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(должность)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9" name="Line 12"/>
                              <wps:cNvCnPr/>
                              <wps:spPr bwMode="auto">
                                <a:xfrm>
                                  <a:off x="259" y="92"/>
                                  <a:ext cx="2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8" y="0"/>
                                  <a:ext cx="106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wrap="square" lIns="0" tIns="0" rIns="0" bIns="0" anchor="b" upright="1"/>
                            </wps:wsp>
                            <wps:wsp>
                              <wps:cNvPr id="11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8" y="93"/>
                                  <a:ext cx="106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2DE5" w:rsidRDefault="000A2DE5" w:rsidP="000A2DE5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(подпись)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12" name="Line 15"/>
                              <wps:cNvCnPr/>
                              <wps:spPr bwMode="auto">
                                <a:xfrm>
                                  <a:off x="518" y="93"/>
                                  <a:ext cx="1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0" y="93"/>
                                  <a:ext cx="223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2DE5" w:rsidRDefault="000A2DE5" w:rsidP="000A2DE5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(расшифровка подписи)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14" name="Line 17"/>
                              <wps:cNvCnPr/>
                              <wps:spPr bwMode="auto">
                                <a:xfrm>
                                  <a:off x="660" y="93"/>
                                  <a:ext cx="2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9" y="0"/>
                                  <a:ext cx="106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2DE5" w:rsidRDefault="000A2DE5" w:rsidP="000A2DE5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b" upright="1"/>
                            </wps:wsp>
                            <wps:wsp>
                              <wps:cNvPr id="16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9" y="93"/>
                                  <a:ext cx="106" cy="9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 mc:Ignorable="a14" a14:legacySpreadsheetColorIndex="9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cap="rnd">
                                      <a:solidFill>
                                        <a:srgbClr val="000000" mc:Ignorable="a14" a14:legacySpreadsheetColorIndex="64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A2DE5" w:rsidRDefault="000A2DE5" w:rsidP="000A2DE5">
                                    <w:pPr>
                                      <w:pStyle w:val="a6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Sans Serif" w:hAnsi="Sans Serif" w:cstheme="minorBid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(телефон)</w:t>
                                    </w:r>
                                  </w:p>
                                </w:txbxContent>
                              </wps:txbx>
                              <wps:bodyPr wrap="square" lIns="0" tIns="0" rIns="0" bIns="0" anchor="t" upright="1"/>
                            </wps:wsp>
                            <wps:wsp>
                              <wps:cNvPr id="17" name="Line 20"/>
                              <wps:cNvCnPr/>
                              <wps:spPr bwMode="auto">
                                <a:xfrm>
                                  <a:off x="919" y="93"/>
                                  <a:ext cx="1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xmlns:a14="http://schemas.microsoft.com/office/drawing/2010/main" val="000000" mc:Ignorable="a14" a14:legacySpreadsheetColorIndex="6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33" style="position:absolute;margin-left:0;margin-top:0;width:401.25pt;height:28.5pt;z-index:251658240" coordsize="102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">
                      <v:shape id="Text Box 9" o:spid="_x0000_s1034" type="#_x0000_t202" style="position:absolute;width:223;height: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B7gsIA&#10;AADaAAAADwAAAGRycy9kb3ducmV2LnhtbESPQWvCQBSE70L/w/IKvenGHqxE1xBbWtpjjeD1kX1m&#10;g9m3cXerMb++Wyh4HGbmG2ZdDLYTF/KhdaxgPstAENdOt9wo2Ffv0yWIEJE1do5JwY0CFJuHyRpz&#10;7a78TZddbESCcMhRgYmxz6UMtSGLYeZ64uQdnbcYk/SN1B6vCW47+ZxlC2mx5bRgsKdXQ/Vp92MV&#10;1OZ8GD7Gthw9f+1f8K26bc+jUk+PQ7kCEWmI9/B/+1MrWMDflXQ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cHuCwgAAANoAAAAPAAAAAAAAAAAAAAAAAJgCAABkcnMvZG93&#10;bnJldi54bWxQSwUGAAAAAAQABAD1AAAAhwMAAAAA&#10;" filled="f" stroked="f">
                        <v:stroke endcap="round"/>
                        <v:textbox inset="0,0,0,0">
                          <w:txbxContent>
                            <w:p w:rsidR="000A2DE5" w:rsidRDefault="000A2DE5" w:rsidP="000A2DE5">
                              <w:pPr>
                                <w:pStyle w:val="a6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Исполнитель</w:t>
                              </w:r>
                            </w:p>
                          </w:txbxContent>
                        </v:textbox>
                      </v:shape>
                      <v:shape id="Text Box 10" o:spid="_x0000_s1035" type="#_x0000_t202" style="position:absolute;left:259;width:223;height: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zeGcIA&#10;AADaAAAADwAAAGRycy9kb3ducmV2LnhtbESPQWsCMRSE7wX/Q3iCt5q1By1b47IqSnusCr0+Ns/N&#10;4uZlTVJd99c3hUKPw8x8wyyL3rbiRj40jhXMphkI4srphmsFp+Pu+RVEiMgaW8ek4EEBitXoaYm5&#10;dnf+pNsh1iJBOOSowMTY5VKGypDFMHUdcfLOzluMSfpaao/3BLetfMmyubTYcFow2NHGUHU5fFsF&#10;lbl+9fuhKQfPH6cFbo+P9XVQajLuyzcQkfr4H/5rv2sFC/i9km6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PN4ZwgAAANoAAAAPAAAAAAAAAAAAAAAAAJgCAABkcnMvZG93&#10;bnJldi54bWxQSwUGAAAAAAQABAD1AAAAhwMAAAAA&#10;" filled="f" stroked="f">
                        <v:stroke endcap="round"/>
                        <v:textbox inset="0,0,0,0"/>
                      </v:shape>
                      <v:shape id="Text Box 11" o:spid="_x0000_s1036" type="#_x0000_t202" style="position:absolute;left:259;top:92;width:22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Rqer4A&#10;AADaAAAADwAAAGRycy9kb3ducmV2LnhtbERPPW/CMBDdK/EfrENiKw4MCAIGIdQiFgZSYD7F19hq&#10;fI5sA+Hf4wGp49P7Xm1614o7hWg9K5iMCxDEtdeWGwXnn+/POYiYkDW2nknBkyJs1oOPFZbaP/hE&#10;9yo1IodwLFGBSakrpYy1IYdx7DvizP364DBlGBqpAz5yuGvltChm0qHl3GCwo52h+q+6OQXSHC7R&#10;Xq9hul0cvxqrd/vJolJqNOy3SxCJ+vQvfrsPWkHemq/kGyDX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GEanq+AAAA2gAAAA8AAAAAAAAAAAAAAAAAmAIAAGRycy9kb3ducmV2&#10;LnhtbFBLBQYAAAAABAAEAPUAAACDAwAAAAA=&#10;" filled="f" stroked="f">
                        <v:stroke endcap="round"/>
                        <v:textbox inset="0,0,0,0">
                          <w:txbxContent>
                            <w:p w:rsidR="000A2DE5" w:rsidRDefault="000A2DE5" w:rsidP="000A2DE5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(должность)</w:t>
                              </w:r>
                            </w:p>
                          </w:txbxContent>
                        </v:textbox>
                      </v:shape>
                      <v:line id="Line 12" o:spid="_x0000_s1037" style="position:absolute;visibility:visible;mso-wrap-style:square;v-text-anchor:middle" from="259,92" to="482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EZBcIA&#10;AADaAAAADwAAAGRycy9kb3ducmV2LnhtbESPQWvCQBSE74X+h+UVvNWNPUiNbkQEwWOrNejtkX0m&#10;Idm3cXfrxn/fLRR6HGbmG2a1Hk0v7uR8a1nBbJqBIK6sbrlW8HXcvb6D8AFZY2+ZFDzIw7p4flph&#10;rm3kT7ofQi0ShH2OCpoQhlxKXzVk0E/tQJy8q3UGQ5KultphTHDTy7csm0uDLaeFBgfaNlR1h2+j&#10;wO0+ymjPp0vsYunH2fl2dOVcqcnLuFmCCDSG//Bfe68VLOD3SroBsv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gRkFwgAAANoAAAAPAAAAAAAAAAAAAAAAAJgCAABkcnMvZG93&#10;bnJldi54bWxQSwUGAAAAAAQABAD1AAAAhwMAAAAA&#10;"/>
                      <v:shape id="Text Box 13" o:spid="_x0000_s1038" type="#_x0000_t202" style="position:absolute;left:518;width:106;height: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J958MA&#10;AADbAAAADwAAAGRycy9kb3ducmV2LnhtbESPT2/CMAzF75P2HSJP2m2kcNhQR0CwaRM78kfa1Wq8&#10;plrjlCRA6afHByRutt7zez/PFr1v1YliagIbGI8KUMRVsA3XBva7r5cpqJSRLbaBycCFEizmjw8z&#10;LG0484ZO21wrCeFUogGXc1dqnSpHHtModMSi/YXoMcsaa20jniXct3pSFK/aY8PS4LCjD0fV//bo&#10;DVTu8Nt/D81yiPyzf8PP3WV1GIx5fuqX76Ay9fluvl2vreALvfwiA+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J958MAAADbAAAADwAAAAAAAAAAAAAAAACYAgAAZHJzL2Rv&#10;d25yZXYueG1sUEsFBgAAAAAEAAQA9QAAAIgDAAAAAA==&#10;" filled="f" stroked="f">
                        <v:stroke endcap="round"/>
                        <v:textbox inset="0,0,0,0"/>
                      </v:shape>
                      <v:shape id="Text Box 14" o:spid="_x0000_s1039" type="#_x0000_t202" style="position:absolute;left:518;top:93;width:106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Svz8AA&#10;AADbAAAADwAAAGRycy9kb3ducmV2LnhtbERPTWsCMRC9F/wPYYTeanY9SF2NImLFi4du1fOwGTfB&#10;zWRJUt3+e1Mo9DaP9znL9eA6cacQrWcF5aQAQdx4bblVcPr6eHsHEROyxs4zKfihCOvV6GWJlfYP&#10;/qR7nVqRQzhWqMCk1FdSxsaQwzjxPXHmrj44TBmGVuqAjxzuOjktipl0aDk3GOxpa6i51d9OgTSH&#10;c7SXS5hu5sdda/V2X85rpV7Hw2YBItGQ/sV/7oPO80v4/SUfIF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rSvz8AAAADbAAAADwAAAAAAAAAAAAAAAACYAgAAZHJzL2Rvd25y&#10;ZXYueG1sUEsFBgAAAAAEAAQA9QAAAIUDAAAAAA==&#10;" filled="f" stroked="f">
                        <v:stroke endcap="round"/>
                        <v:textbox inset="0,0,0,0">
                          <w:txbxContent>
                            <w:p w:rsidR="000A2DE5" w:rsidRDefault="000A2DE5" w:rsidP="000A2DE5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(подпись)</w:t>
                              </w:r>
                            </w:p>
                          </w:txbxContent>
                        </v:textbox>
                      </v:shape>
                      <v:line id="Line 15" o:spid="_x0000_s1040" style="position:absolute;visibility:visible;mso-wrap-style:square;v-text-anchor:middle" from="518,93" to="624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hgjb8A&#10;AADbAAAADwAAAGRycy9kb3ducmV2LnhtbERPS4vCMBC+L/gfwgje1lQPslSjiCB49LFb9DY0Y1ts&#10;JjWJpv57s7Cwt/n4nrNY9aYVT3K+saxgMs5AEJdWN1wp+D5tP79A+ICssbVMCl7kYbUcfCww1zby&#10;gZ7HUIkUwj5HBXUIXS6lL2sy6Me2I07c1TqDIUFXSe0wpnDTymmWzaTBhlNDjR1taipvx4dR4Lb7&#10;ItrzzyXeYuH7yfl+csVMqdGwX89BBOrDv/jPvdNp/hR+f0kHy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GGCNvwAAANsAAAAPAAAAAAAAAAAAAAAAAJgCAABkcnMvZG93bnJl&#10;di54bWxQSwUGAAAAAAQABAD1AAAAhAMAAAAA&#10;"/>
                      <v:shape id="Text Box 16" o:spid="_x0000_s1041" type="#_x0000_t202" style="position:absolute;left:660;top:93;width:223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qUI8EA&#10;AADbAAAADwAAAGRycy9kb3ducmV2LnhtbERPS2sCMRC+F/wPYQq91awWim7NLiJavPTQ9XEeNtNN&#10;6GayJFG3/74pFLzNx/ecVT26XlwpROtZwWxagCBuvbbcKTgeds8LEDEha+w9k4IfilBXk4cVltrf&#10;+JOuTepEDuFYogKT0lBKGVtDDuPUD8SZ+/LBYcowdFIHvOVw18t5UbxKh5Zzg8GBNoba7+biFEiz&#10;P0V7Pof5evmx7azevM+WjVJPj+P6DUSiMd3F/+69zvNf4O+XfICs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qlCPBAAAA2wAAAA8AAAAAAAAAAAAAAAAAmAIAAGRycy9kb3du&#10;cmV2LnhtbFBLBQYAAAAABAAEAPUAAACGAwAAAAA=&#10;" filled="f" stroked="f">
                        <v:stroke endcap="round"/>
                        <v:textbox inset="0,0,0,0">
                          <w:txbxContent>
                            <w:p w:rsidR="000A2DE5" w:rsidRDefault="000A2DE5" w:rsidP="000A2DE5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(расшифровка подписи)</w:t>
                              </w:r>
                            </w:p>
                          </w:txbxContent>
                        </v:textbox>
                      </v:shape>
                      <v:line id="Line 17" o:spid="_x0000_s1042" style="position:absolute;visibility:visible;mso-wrap-style:square;v-text-anchor:middle" from="660,93" to="883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1dYsEA&#10;AADbAAAADwAAAGRycy9kb3ducmV2LnhtbERP32vCMBB+F/Y/hBvsTVPHkFFNRQTBx023Ut+O5mxL&#10;m0tNMtP998tgsLf7+H7eZjuZQdzJ+c6yguUiA0FcW91xo+DjfJi/gvABWeNgmRR8k4dt8TDbYK5t&#10;5He6n0IjUgj7HBW0IYy5lL5uyaBf2JE4cVfrDIYEXSO1w5jCzSCfs2wlDXacGlocad9S3Z++jAJ3&#10;eCujrT4vsY+ln5bV7ezKlVJPj9NuDSLQFP7Ff+6jTvNf4PeXdIAs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9XWLBAAAA2wAAAA8AAAAAAAAAAAAAAAAAmAIAAGRycy9kb3du&#10;cmV2LnhtbFBLBQYAAAAABAAEAPUAAACGAwAAAAA=&#10;"/>
                      <v:shape id="Text Box 18" o:spid="_x0000_s1043" type="#_x0000_t202" style="position:absolute;left:919;width:106;height:9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Xef8AA&#10;AADbAAAADwAAAGRycy9kb3ducmV2LnhtbERPTWsCMRC9F/wPYQRvNWuhtqxG0UrFHquC12EzbhY3&#10;kzWJuu6vbwSht3m8z5nOW1uLK/lQOVYwGmYgiAunKy4V7Hffr58gQkTWWDsmBXcKMJ/1XqaYa3fj&#10;X7puYylSCIccFZgYm1zKUBiyGIauIU7c0XmLMUFfSu3xlsJtLd+ybCwtVpwaDDb0Zag4bS9WQWHO&#10;h3bdVYvO88/+A1e7+/LcKTXot4sJiEht/Bc/3Rud5r/D45d0gJ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NXef8AAAADbAAAADwAAAAAAAAAAAAAAAACYAgAAZHJzL2Rvd25y&#10;ZXYueG1sUEsFBgAAAAAEAAQA9QAAAIUDAAAAAA==&#10;" filled="f" stroked="f">
                        <v:stroke endcap="round"/>
                        <v:textbox inset="0,0,0,0">
                          <w:txbxContent>
                            <w:p w:rsidR="000A2DE5" w:rsidRDefault="000A2DE5" w:rsidP="000A2DE5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shape>
                      <v:shape id="Text Box 19" o:spid="_x0000_s1044" type="#_x0000_t202" style="position:absolute;left:919;top:93;width:106;height: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03u8AA&#10;AADbAAAADwAAAGRycy9kb3ducmV2LnhtbERPS2sCMRC+F/ofwhS81awepK5GEdHixYPr4zxsppvQ&#10;zWRJUl3/vREK3ubje8582btWXClE61nBaFiAIK69ttwoOB23n18gYkLW2HomBXeKsFy8v82x1P7G&#10;B7pWqRE5hGOJCkxKXSllrA05jEPfEWfuxweHKcPQSB3wlsNdK8dFMZEOLecGgx2tDdW/1Z9TIM3u&#10;HO3lEsar6X7TWL3+Hk0rpQYf/WoGIlGfXuJ/907n+RN4/pIP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V03u8AAAADbAAAADwAAAAAAAAAAAAAAAACYAgAAZHJzL2Rvd25y&#10;ZXYueG1sUEsFBgAAAAAEAAQA9QAAAIUDAAAAAA==&#10;" filled="f" stroked="f">
                        <v:stroke endcap="round"/>
                        <v:textbox inset="0,0,0,0">
                          <w:txbxContent>
                            <w:p w:rsidR="000A2DE5" w:rsidRDefault="000A2DE5" w:rsidP="000A2DE5">
                              <w:pPr>
                                <w:pStyle w:val="a6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ans Serif" w:hAnsi="Sans Serif" w:cstheme="minorBidi"/>
                                  <w:color w:val="000000"/>
                                  <w:sz w:val="16"/>
                                  <w:szCs w:val="16"/>
                                </w:rPr>
                                <w:t>(телефон)</w:t>
                              </w:r>
                            </w:p>
                          </w:txbxContent>
                        </v:textbox>
                      </v:shape>
                      <v:line id="Line 20" o:spid="_x0000_s1045" style="position:absolute;visibility:visible;mso-wrap-style:square;v-text-anchor:middle" from="919,93" to="102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/DFcAA&#10;AADbAAAADwAAAGRycy9kb3ducmV2LnhtbERPS4vCMBC+L/gfwgh7W1P34C7VKCIIHn1t0dvQjG2x&#10;mdQka7r/fiMI3ubje85s0ZtW3Mn5xrKC8SgDQVxa3XCl4HhYf3yD8AFZY2uZFPyRh8V88DbDXNvI&#10;O7rvQyVSCPscFdQhdLmUvqzJoB/ZjjhxF+sMhgRdJbXDmMJNKz+zbCINNpwaauxoVVN53f8aBW69&#10;LaI9/ZzjNRa+H59uB1dMlHof9sspiEB9eImf7o1O87/g8Us6QM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W/DFcAAAADbAAAADwAAAAAAAAAAAAAAAACYAgAAZHJzL2Rvd25y&#10;ZXYueG1sUEsFBgAAAAAEAAQA9QAAAIUDAAAAAA==&#10;"/>
                    </v:group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0"/>
            </w:tblGrid>
            <w:tr w:rsidR="000A2DE5" w:rsidRPr="000A2DE5">
              <w:trPr>
                <w:trHeight w:val="255"/>
                <w:tblCellSpacing w:w="0" w:type="dxa"/>
              </w:trPr>
              <w:tc>
                <w:tcPr>
                  <w:tcW w:w="5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A2DE5" w:rsidRPr="000A2DE5" w:rsidRDefault="000A2DE5" w:rsidP="000A2DE5">
                  <w:pPr>
                    <w:widowControl/>
                    <w:rPr>
                      <w:rFonts w:ascii="Arial" w:eastAsia="Times New Roman" w:hAnsi="Arial" w:cs="Arial"/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</w:tbl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0A2DE5" w:rsidRPr="000A2DE5" w:rsidTr="000A2DE5">
        <w:trPr>
          <w:trHeight w:val="255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DE5" w:rsidRPr="000A2DE5" w:rsidRDefault="000A2DE5" w:rsidP="000A2DE5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 CYR" w:eastAsia="Times New Roman" w:hAnsi="Arial CYR" w:cs="Arial CYR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  <w:bookmarkStart w:id="7" w:name="RANGE!G34"/>
            <w:bookmarkEnd w:id="7"/>
          </w:p>
        </w:tc>
      </w:tr>
      <w:tr w:rsidR="000A2DE5" w:rsidRPr="000A2DE5" w:rsidTr="000A2DE5">
        <w:trPr>
          <w:trHeight w:val="420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DE5" w:rsidRPr="000A2DE5" w:rsidRDefault="000A2DE5" w:rsidP="000A2DE5">
            <w:pPr>
              <w:widowControl/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</w:tbl>
    <w:p w:rsidR="000A2DE5" w:rsidRDefault="000A2DE5" w:rsidP="000A2DE5"/>
    <w:sectPr w:rsidR="000A2DE5" w:rsidSect="00A8043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41843"/>
    <w:multiLevelType w:val="multilevel"/>
    <w:tmpl w:val="25DAA5A2"/>
    <w:lvl w:ilvl="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BD"/>
    <w:rsid w:val="0000350E"/>
    <w:rsid w:val="00007DFA"/>
    <w:rsid w:val="00030A64"/>
    <w:rsid w:val="00034793"/>
    <w:rsid w:val="00086657"/>
    <w:rsid w:val="000A2DE5"/>
    <w:rsid w:val="000C00B1"/>
    <w:rsid w:val="000E3D8D"/>
    <w:rsid w:val="000F111A"/>
    <w:rsid w:val="00124C98"/>
    <w:rsid w:val="001679CD"/>
    <w:rsid w:val="001C3F82"/>
    <w:rsid w:val="001D669E"/>
    <w:rsid w:val="001F2A11"/>
    <w:rsid w:val="00202E0C"/>
    <w:rsid w:val="00210C32"/>
    <w:rsid w:val="002125C2"/>
    <w:rsid w:val="00261FA7"/>
    <w:rsid w:val="002956F8"/>
    <w:rsid w:val="002E7837"/>
    <w:rsid w:val="00340019"/>
    <w:rsid w:val="0035084B"/>
    <w:rsid w:val="003915C3"/>
    <w:rsid w:val="003C0A49"/>
    <w:rsid w:val="003C4944"/>
    <w:rsid w:val="00400C3B"/>
    <w:rsid w:val="00402198"/>
    <w:rsid w:val="004256CE"/>
    <w:rsid w:val="0042648C"/>
    <w:rsid w:val="00426688"/>
    <w:rsid w:val="00426EA5"/>
    <w:rsid w:val="00486821"/>
    <w:rsid w:val="004E7D56"/>
    <w:rsid w:val="004F1A5B"/>
    <w:rsid w:val="00507397"/>
    <w:rsid w:val="005605DB"/>
    <w:rsid w:val="005A3A63"/>
    <w:rsid w:val="005A7AC4"/>
    <w:rsid w:val="005E7B90"/>
    <w:rsid w:val="00612204"/>
    <w:rsid w:val="00671709"/>
    <w:rsid w:val="00676241"/>
    <w:rsid w:val="00745214"/>
    <w:rsid w:val="007554A1"/>
    <w:rsid w:val="007574BD"/>
    <w:rsid w:val="00767B66"/>
    <w:rsid w:val="007B6445"/>
    <w:rsid w:val="007F671D"/>
    <w:rsid w:val="00834706"/>
    <w:rsid w:val="00870DCA"/>
    <w:rsid w:val="008D6933"/>
    <w:rsid w:val="008E4BDC"/>
    <w:rsid w:val="00917DB6"/>
    <w:rsid w:val="00932051"/>
    <w:rsid w:val="00934BC0"/>
    <w:rsid w:val="00950053"/>
    <w:rsid w:val="00965D44"/>
    <w:rsid w:val="00971345"/>
    <w:rsid w:val="0098004C"/>
    <w:rsid w:val="009C4D41"/>
    <w:rsid w:val="009D3746"/>
    <w:rsid w:val="009D38E7"/>
    <w:rsid w:val="009E48D2"/>
    <w:rsid w:val="00A80430"/>
    <w:rsid w:val="00A86D71"/>
    <w:rsid w:val="00A962B4"/>
    <w:rsid w:val="00B04DDD"/>
    <w:rsid w:val="00B32BB2"/>
    <w:rsid w:val="00B4070B"/>
    <w:rsid w:val="00B62E4E"/>
    <w:rsid w:val="00BA4FA9"/>
    <w:rsid w:val="00BA7590"/>
    <w:rsid w:val="00BE694C"/>
    <w:rsid w:val="00BF3D7B"/>
    <w:rsid w:val="00C416CC"/>
    <w:rsid w:val="00C72D7B"/>
    <w:rsid w:val="00C86D52"/>
    <w:rsid w:val="00CA08B0"/>
    <w:rsid w:val="00CD0C27"/>
    <w:rsid w:val="00CE371B"/>
    <w:rsid w:val="00CE7116"/>
    <w:rsid w:val="00D05FC0"/>
    <w:rsid w:val="00D13826"/>
    <w:rsid w:val="00D35F83"/>
    <w:rsid w:val="00D36D60"/>
    <w:rsid w:val="00D4464A"/>
    <w:rsid w:val="00D52B3E"/>
    <w:rsid w:val="00D608B5"/>
    <w:rsid w:val="00D849F7"/>
    <w:rsid w:val="00D907C2"/>
    <w:rsid w:val="00DD6ED0"/>
    <w:rsid w:val="00E26064"/>
    <w:rsid w:val="00E46164"/>
    <w:rsid w:val="00EB1A2D"/>
    <w:rsid w:val="00F047DE"/>
    <w:rsid w:val="00F17C45"/>
    <w:rsid w:val="00F232FE"/>
    <w:rsid w:val="00F503B1"/>
    <w:rsid w:val="00F52D50"/>
    <w:rsid w:val="00F67078"/>
    <w:rsid w:val="00F67F04"/>
    <w:rsid w:val="00F86D74"/>
    <w:rsid w:val="00FA3DE9"/>
    <w:rsid w:val="00FC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6D7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019"/>
    <w:pPr>
      <w:ind w:left="720"/>
      <w:contextualSpacing/>
    </w:pPr>
  </w:style>
  <w:style w:type="paragraph" w:customStyle="1" w:styleId="ConsPlusNormal">
    <w:name w:val="ConsPlusNormal"/>
    <w:rsid w:val="00B40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69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94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0A2DE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86D7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019"/>
    <w:pPr>
      <w:ind w:left="720"/>
      <w:contextualSpacing/>
    </w:pPr>
  </w:style>
  <w:style w:type="paragraph" w:customStyle="1" w:styleId="ConsPlusNormal">
    <w:name w:val="ConsPlusNormal"/>
    <w:rsid w:val="00B40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E69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94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Normal (Web)"/>
    <w:basedOn w:val="a"/>
    <w:uiPriority w:val="99"/>
    <w:semiHidden/>
    <w:unhideWhenUsed/>
    <w:rsid w:val="000A2DE5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3106</Words>
  <Characters>17709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Чернова Екатерина Анатольевна</dc:creator>
  <cp:lastModifiedBy>Копейкина Ольга Андреевна</cp:lastModifiedBy>
  <cp:revision>3</cp:revision>
  <cp:lastPrinted>2023-02-15T06:52:00Z</cp:lastPrinted>
  <dcterms:created xsi:type="dcterms:W3CDTF">2023-02-17T08:53:00Z</dcterms:created>
  <dcterms:modified xsi:type="dcterms:W3CDTF">2023-02-17T08:54:00Z</dcterms:modified>
</cp:coreProperties>
</file>